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338"/>
        <w:gridCol w:w="98"/>
        <w:gridCol w:w="399"/>
        <w:gridCol w:w="1032"/>
        <w:gridCol w:w="727"/>
        <w:gridCol w:w="705"/>
        <w:gridCol w:w="456"/>
        <w:gridCol w:w="975"/>
        <w:gridCol w:w="1433"/>
        <w:gridCol w:w="88"/>
        <w:gridCol w:w="141"/>
        <w:gridCol w:w="619"/>
        <w:gridCol w:w="583"/>
        <w:gridCol w:w="1577"/>
      </w:tblGrid>
      <w:tr w:rsidR="00B5351F" w14:paraId="1E68FDE3"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1" w14:textId="77777777" w:rsidR="00B5351F" w:rsidRPr="00AE7639" w:rsidRDefault="00A5158E">
            <w:pPr>
              <w:rPr>
                <w:rFonts w:cs="Cordia New"/>
                <w:b/>
                <w:sz w:val="20"/>
                <w:szCs w:val="20"/>
              </w:rPr>
            </w:pPr>
            <w:r w:rsidRPr="00AE7639">
              <w:rPr>
                <w:rFonts w:cs="Cordia New"/>
                <w:b/>
                <w:sz w:val="20"/>
                <w:szCs w:val="20"/>
              </w:rPr>
              <w:t>MISURA / AZIONE PSL</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2" w14:textId="41E3AEA0" w:rsidR="00B5351F" w:rsidRPr="004E79D7" w:rsidRDefault="00A5158E" w:rsidP="00125465">
            <w:pPr>
              <w:jc w:val="center"/>
              <w:rPr>
                <w:rFonts w:cs="Cordia New"/>
                <w:b/>
                <w:color w:val="FF0000"/>
                <w:sz w:val="22"/>
                <w:szCs w:val="22"/>
              </w:rPr>
            </w:pPr>
            <w:r w:rsidRPr="004E79D7">
              <w:rPr>
                <w:rFonts w:cs="Cordia New"/>
                <w:b/>
                <w:color w:val="FF0000"/>
                <w:sz w:val="22"/>
                <w:szCs w:val="22"/>
              </w:rPr>
              <w:t>N°</w:t>
            </w:r>
            <w:r w:rsidR="00125465" w:rsidRPr="004E79D7">
              <w:rPr>
                <w:rFonts w:cs="Cordia New"/>
                <w:b/>
                <w:color w:val="FF0000"/>
                <w:sz w:val="22"/>
                <w:szCs w:val="22"/>
              </w:rPr>
              <w:t xml:space="preserve"> 11</w:t>
            </w:r>
          </w:p>
        </w:tc>
      </w:tr>
      <w:tr w:rsidR="00B5351F" w14:paraId="1E68FDE6"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4" w14:textId="77777777" w:rsidR="00B5351F" w:rsidRPr="00AE7639" w:rsidRDefault="00A5158E">
            <w:pPr>
              <w:rPr>
                <w:rFonts w:cs="Cordia New"/>
                <w:b/>
                <w:sz w:val="20"/>
                <w:szCs w:val="20"/>
              </w:rPr>
            </w:pPr>
            <w:r w:rsidRPr="00AE7639">
              <w:rPr>
                <w:rFonts w:cs="Cordia New"/>
                <w:b/>
                <w:sz w:val="20"/>
                <w:szCs w:val="20"/>
              </w:rPr>
              <w:t>OPERAZIONE PSR</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5" w14:textId="77777777" w:rsidR="00B5351F" w:rsidRPr="004E79D7" w:rsidRDefault="00A5158E" w:rsidP="00125465">
            <w:pPr>
              <w:jc w:val="center"/>
              <w:rPr>
                <w:rFonts w:cs="Cordia New"/>
                <w:b/>
                <w:sz w:val="22"/>
                <w:szCs w:val="22"/>
              </w:rPr>
            </w:pPr>
            <w:r w:rsidRPr="004E79D7">
              <w:rPr>
                <w:rFonts w:cs="Cordia New"/>
                <w:b/>
                <w:sz w:val="22"/>
                <w:szCs w:val="22"/>
              </w:rPr>
              <w:t>8.3.01 – Prevenzione dei danni alle foreste</w:t>
            </w:r>
          </w:p>
        </w:tc>
      </w:tr>
      <w:tr w:rsidR="00B5351F" w14:paraId="1E68FDE9"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7" w14:textId="77777777" w:rsidR="00B5351F" w:rsidRPr="00AE7639" w:rsidRDefault="00A5158E">
            <w:pPr>
              <w:rPr>
                <w:rFonts w:cs="Cordia New"/>
                <w:b/>
                <w:sz w:val="20"/>
                <w:szCs w:val="20"/>
              </w:rPr>
            </w:pPr>
            <w:r w:rsidRPr="00AE7639">
              <w:rPr>
                <w:rFonts w:cs="Cordia New"/>
                <w:b/>
                <w:sz w:val="20"/>
                <w:szCs w:val="20"/>
              </w:rPr>
              <w:t xml:space="preserve">TIPOLOGIA AZIONE </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8" w14:textId="133AFBB2" w:rsidR="00B5351F" w:rsidRPr="004E79D7" w:rsidRDefault="00803921" w:rsidP="00125465">
            <w:pPr>
              <w:jc w:val="center"/>
              <w:rPr>
                <w:rFonts w:cs="Cordia New"/>
                <w:b/>
                <w:color w:val="FF0000"/>
                <w:sz w:val="22"/>
                <w:szCs w:val="22"/>
              </w:rPr>
            </w:pPr>
            <w:r>
              <w:rPr>
                <w:rFonts w:cs="Cordia New"/>
                <w:b/>
                <w:color w:val="FF0000"/>
                <w:sz w:val="22"/>
                <w:szCs w:val="22"/>
              </w:rPr>
              <w:t>B</w:t>
            </w:r>
          </w:p>
        </w:tc>
      </w:tr>
      <w:tr w:rsidR="007A6BA2" w:rsidRPr="007A6BA2" w14:paraId="1E68FDEC"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A" w14:textId="77777777" w:rsidR="00B5351F" w:rsidRPr="007A6BA2" w:rsidRDefault="00A5158E">
            <w:pPr>
              <w:rPr>
                <w:rFonts w:cs="Cordia New"/>
                <w:b/>
                <w:sz w:val="20"/>
                <w:szCs w:val="20"/>
              </w:rPr>
            </w:pPr>
            <w:r w:rsidRPr="007A6BA2">
              <w:rPr>
                <w:rFonts w:cs="Cordia New"/>
                <w:b/>
                <w:sz w:val="20"/>
                <w:szCs w:val="20"/>
              </w:rPr>
              <w:t>OBIETTIVO MISURA / AZIONE PSL</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9ECE1A" w14:textId="5443F5C2" w:rsidR="00125465" w:rsidRPr="007A6BA2" w:rsidRDefault="00125465" w:rsidP="00125465">
            <w:pPr>
              <w:jc w:val="both"/>
              <w:rPr>
                <w:sz w:val="20"/>
                <w:szCs w:val="20"/>
              </w:rPr>
            </w:pPr>
            <w:r w:rsidRPr="007A6BA2">
              <w:rPr>
                <w:sz w:val="20"/>
                <w:szCs w:val="20"/>
              </w:rPr>
              <w:t xml:space="preserve">Realizzare interventi di manutenzione e di miglioramento forestale preventivi a favore di boschi soprassuoli forestali in </w:t>
            </w:r>
            <w:r w:rsidR="00C94B66" w:rsidRPr="007A6BA2">
              <w:rPr>
                <w:sz w:val="20"/>
                <w:szCs w:val="20"/>
              </w:rPr>
              <w:t xml:space="preserve">precarie condizioni strutturali ed </w:t>
            </w:r>
            <w:r w:rsidRPr="007A6BA2">
              <w:rPr>
                <w:sz w:val="20"/>
                <w:szCs w:val="20"/>
              </w:rPr>
              <w:t>ecologiche</w:t>
            </w:r>
            <w:r w:rsidR="00C94B66" w:rsidRPr="007A6BA2">
              <w:rPr>
                <w:sz w:val="20"/>
                <w:szCs w:val="20"/>
              </w:rPr>
              <w:t>,</w:t>
            </w:r>
            <w:r w:rsidRPr="007A6BA2">
              <w:rPr>
                <w:sz w:val="20"/>
                <w:szCs w:val="20"/>
              </w:rPr>
              <w:t xml:space="preserve"> per evitare l’innesco di incendi o fenomeni di dissesto</w:t>
            </w:r>
            <w:r w:rsidR="00C94B66" w:rsidRPr="007A6BA2">
              <w:rPr>
                <w:sz w:val="20"/>
                <w:szCs w:val="20"/>
              </w:rPr>
              <w:t>.</w:t>
            </w:r>
          </w:p>
          <w:p w14:paraId="7BFB1934" w14:textId="511FD97F" w:rsidR="00A81F27" w:rsidRPr="007A6BA2" w:rsidRDefault="00ED564B" w:rsidP="00125465">
            <w:pPr>
              <w:jc w:val="both"/>
              <w:rPr>
                <w:sz w:val="20"/>
                <w:szCs w:val="20"/>
              </w:rPr>
            </w:pPr>
            <w:r w:rsidRPr="007A6BA2">
              <w:rPr>
                <w:sz w:val="20"/>
                <w:szCs w:val="20"/>
              </w:rPr>
              <w:t xml:space="preserve">Le particolari condizioni morfologiche dei luoghi e la </w:t>
            </w:r>
            <w:r w:rsidR="00125465" w:rsidRPr="007A6BA2">
              <w:rPr>
                <w:sz w:val="20"/>
                <w:szCs w:val="20"/>
              </w:rPr>
              <w:t>scarsa accessibilità</w:t>
            </w:r>
            <w:r w:rsidRPr="007A6BA2">
              <w:rPr>
                <w:sz w:val="20"/>
                <w:szCs w:val="20"/>
              </w:rPr>
              <w:t xml:space="preserve"> delle aree boscate </w:t>
            </w:r>
            <w:r w:rsidR="00125465" w:rsidRPr="007A6BA2">
              <w:rPr>
                <w:sz w:val="20"/>
                <w:szCs w:val="20"/>
              </w:rPr>
              <w:t xml:space="preserve">hanno portato allo sviluppo di soprassuoli </w:t>
            </w:r>
            <w:r w:rsidRPr="007A6BA2">
              <w:rPr>
                <w:sz w:val="20"/>
                <w:szCs w:val="20"/>
              </w:rPr>
              <w:t xml:space="preserve">fragili e </w:t>
            </w:r>
            <w:r w:rsidR="00125465" w:rsidRPr="007A6BA2">
              <w:rPr>
                <w:sz w:val="20"/>
                <w:szCs w:val="20"/>
              </w:rPr>
              <w:t>instabili sia sotto il profilo ecologico che sotto quello specifico selvicolturale. Queste condizioni del bosco, da un lato concorrono a determinare maggiori rischi di incendio, dall’altro possono creare le condizioni per la diffusione di parassiti (come il Bostrico per l’abete rosso, che negli anni passati ha determinato morie diffuse in tutto il territorio PSL) o possono essere la concausa di schianti e sradicamenti da cui si innescano fenomeni di dissesto idrogeologico che in determinate situazioni vanno a sommarsi a già precarie condizioni dei versanti.</w:t>
            </w:r>
            <w:r w:rsidR="00A81F27" w:rsidRPr="007A6BA2">
              <w:rPr>
                <w:sz w:val="20"/>
                <w:szCs w:val="20"/>
              </w:rPr>
              <w:t xml:space="preserve"> </w:t>
            </w:r>
            <w:r w:rsidR="00125465" w:rsidRPr="007A6BA2">
              <w:rPr>
                <w:sz w:val="20"/>
                <w:szCs w:val="20"/>
              </w:rPr>
              <w:t xml:space="preserve">Nell’ottica dello sviluppo di sistemi bosco-legno-energia che abbiano tra gli obiettivi quello di governare correttamente e costantemente il bosco, diventa quindi prioritario intervenire in via preventiva nei boschi dove </w:t>
            </w:r>
            <w:r w:rsidRPr="007A6BA2">
              <w:rPr>
                <w:sz w:val="20"/>
                <w:szCs w:val="20"/>
              </w:rPr>
              <w:t xml:space="preserve">queste </w:t>
            </w:r>
            <w:r w:rsidR="00125465" w:rsidRPr="007A6BA2">
              <w:rPr>
                <w:sz w:val="20"/>
                <w:szCs w:val="20"/>
              </w:rPr>
              <w:t xml:space="preserve">forme di dissesto sono </w:t>
            </w:r>
            <w:r w:rsidRPr="007A6BA2">
              <w:rPr>
                <w:sz w:val="20"/>
                <w:szCs w:val="20"/>
              </w:rPr>
              <w:t>pre</w:t>
            </w:r>
            <w:r w:rsidR="00125465" w:rsidRPr="007A6BA2">
              <w:rPr>
                <w:sz w:val="20"/>
                <w:szCs w:val="20"/>
              </w:rPr>
              <w:t>vedibili</w:t>
            </w:r>
            <w:r w:rsidR="00A81F27" w:rsidRPr="007A6BA2">
              <w:rPr>
                <w:sz w:val="20"/>
                <w:szCs w:val="20"/>
              </w:rPr>
              <w:t xml:space="preserve"> attraverso interventi che rimuovano il materiale morto, seccaginosco, schiantato e sovrannumerario che può essere facile preda del fuoco e causa di dissesto-</w:t>
            </w:r>
          </w:p>
          <w:p w14:paraId="1E68FDEB" w14:textId="2FC0F736" w:rsidR="00B5351F" w:rsidRPr="007A6BA2" w:rsidRDefault="00B5351F" w:rsidP="00A81F27">
            <w:pPr>
              <w:jc w:val="both"/>
              <w:rPr>
                <w:rFonts w:cs="Cordia New"/>
                <w:i/>
                <w:sz w:val="20"/>
                <w:szCs w:val="20"/>
              </w:rPr>
            </w:pPr>
          </w:p>
        </w:tc>
      </w:tr>
      <w:tr w:rsidR="007A6BA2" w:rsidRPr="007A6BA2" w14:paraId="1E68FDEF"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D" w14:textId="77777777" w:rsidR="00B5351F" w:rsidRPr="007A6BA2" w:rsidRDefault="00A5158E">
            <w:pPr>
              <w:rPr>
                <w:rFonts w:cs="Cordia New"/>
                <w:b/>
                <w:caps/>
                <w:sz w:val="20"/>
                <w:szCs w:val="20"/>
              </w:rPr>
            </w:pPr>
            <w:r w:rsidRPr="007A6BA2">
              <w:rPr>
                <w:rFonts w:cs="Cordia New"/>
                <w:b/>
                <w:caps/>
                <w:sz w:val="20"/>
                <w:szCs w:val="20"/>
              </w:rPr>
              <w:t>Interventi previsti nelLA MISURA / AZIONE DEL PSL</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EE" w14:textId="0E81F7B8" w:rsidR="00B5351F" w:rsidRPr="007A6BA2" w:rsidRDefault="00A81F27">
            <w:pPr>
              <w:rPr>
                <w:rFonts w:cs="Cordia New"/>
                <w:i/>
                <w:sz w:val="20"/>
                <w:szCs w:val="20"/>
              </w:rPr>
            </w:pPr>
            <w:r w:rsidRPr="007A6BA2">
              <w:rPr>
                <w:rFonts w:cs="Cordia New"/>
                <w:i/>
                <w:sz w:val="20"/>
                <w:szCs w:val="20"/>
              </w:rPr>
              <w:t>Sono previste tutte le tipologie di intervento consentite dall’operazione con priorità agli interventi di tipo B e D di cui al successivo punto “Costi ammissibili”</w:t>
            </w:r>
          </w:p>
        </w:tc>
      </w:tr>
      <w:tr w:rsidR="007A6BA2" w:rsidRPr="007A6BA2" w14:paraId="1E68FDF3"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F0" w14:textId="77777777" w:rsidR="00B5351F" w:rsidRPr="007A6BA2" w:rsidRDefault="00A5158E">
            <w:pPr>
              <w:rPr>
                <w:rFonts w:cs="Cordia New"/>
                <w:b/>
                <w:sz w:val="20"/>
                <w:szCs w:val="20"/>
              </w:rPr>
            </w:pPr>
            <w:r w:rsidRPr="007A6BA2">
              <w:rPr>
                <w:rFonts w:cs="Cordia New"/>
                <w:b/>
                <w:sz w:val="20"/>
                <w:szCs w:val="20"/>
              </w:rPr>
              <w:t>TIPO DI SOSTEGNO</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F1" w14:textId="77777777" w:rsidR="00B5351F" w:rsidRPr="007A6BA2" w:rsidRDefault="00A5158E">
            <w:pPr>
              <w:jc w:val="both"/>
              <w:rPr>
                <w:rFonts w:cs="Cordia New"/>
                <w:sz w:val="20"/>
                <w:szCs w:val="20"/>
              </w:rPr>
            </w:pPr>
            <w:r w:rsidRPr="007A6BA2">
              <w:rPr>
                <w:rFonts w:cs="Cordia New"/>
                <w:sz w:val="20"/>
                <w:szCs w:val="20"/>
              </w:rPr>
              <w:t xml:space="preserve">L’aiuto è concesso sotto forma di contributo in conto capitale. </w:t>
            </w:r>
          </w:p>
          <w:p w14:paraId="1E68FDF2" w14:textId="77777777" w:rsidR="00B5351F" w:rsidRPr="007A6BA2" w:rsidRDefault="00A5158E">
            <w:pPr>
              <w:jc w:val="both"/>
              <w:rPr>
                <w:rFonts w:cs="Cordia New"/>
                <w:sz w:val="20"/>
                <w:szCs w:val="20"/>
              </w:rPr>
            </w:pPr>
            <w:r w:rsidRPr="007A6BA2">
              <w:rPr>
                <w:rFonts w:cs="Cordia New"/>
                <w:sz w:val="20"/>
                <w:szCs w:val="20"/>
              </w:rPr>
              <w:t xml:space="preserve">E’ possibile il versamento al beneficiario di un anticipo con le modalità disposte dal paragrafo 4 dell’articolo 45 del Regolamento (UE) n. 1305/2013. Pertanto, per gli investimenti ammessi a finanziamento, l’importo dell’anticipo è pari al 50% del contributo concesso. </w:t>
            </w:r>
          </w:p>
        </w:tc>
      </w:tr>
      <w:tr w:rsidR="007A6BA2" w:rsidRPr="007A6BA2" w14:paraId="1E68FDF8"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F4" w14:textId="77777777" w:rsidR="00B5351F" w:rsidRPr="007A6BA2" w:rsidRDefault="00A5158E">
            <w:pPr>
              <w:rPr>
                <w:rFonts w:cs="Cordia New"/>
                <w:b/>
                <w:sz w:val="20"/>
                <w:szCs w:val="20"/>
              </w:rPr>
            </w:pPr>
            <w:r w:rsidRPr="007A6BA2">
              <w:rPr>
                <w:rFonts w:cs="Cordia New"/>
                <w:b/>
                <w:sz w:val="20"/>
                <w:szCs w:val="20"/>
              </w:rPr>
              <w:t>BENEFICIARI</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F5" w14:textId="78064AB5" w:rsidR="00B5351F" w:rsidRPr="007A6BA2" w:rsidRDefault="00EE702D">
            <w:pPr>
              <w:pStyle w:val="Paragrafoelenco"/>
              <w:numPr>
                <w:ilvl w:val="0"/>
                <w:numId w:val="2"/>
              </w:numPr>
              <w:ind w:left="284"/>
              <w:jc w:val="both"/>
              <w:rPr>
                <w:rFonts w:cs="Cordia New"/>
                <w:sz w:val="20"/>
                <w:szCs w:val="20"/>
              </w:rPr>
            </w:pPr>
            <w:r w:rsidRPr="007A6BA2">
              <w:rPr>
                <w:rFonts w:cs="Cordia New"/>
                <w:sz w:val="20"/>
                <w:szCs w:val="20"/>
              </w:rPr>
              <w:t>Enti di diritto</w:t>
            </w:r>
            <w:r w:rsidR="00A5158E" w:rsidRPr="007A6BA2">
              <w:rPr>
                <w:rFonts w:cs="Cordia New"/>
                <w:sz w:val="20"/>
                <w:szCs w:val="20"/>
              </w:rPr>
              <w:t xml:space="preserve"> pubblico</w:t>
            </w:r>
          </w:p>
          <w:p w14:paraId="1E68FDF6" w14:textId="77777777" w:rsidR="00B5351F" w:rsidRPr="007A6BA2" w:rsidRDefault="00A5158E">
            <w:pPr>
              <w:pStyle w:val="Paragrafoelenco"/>
              <w:numPr>
                <w:ilvl w:val="0"/>
                <w:numId w:val="2"/>
              </w:numPr>
              <w:ind w:left="284"/>
              <w:jc w:val="both"/>
              <w:rPr>
                <w:rFonts w:cs="Cordia New"/>
                <w:sz w:val="20"/>
                <w:szCs w:val="20"/>
              </w:rPr>
            </w:pPr>
            <w:r w:rsidRPr="007A6BA2">
              <w:rPr>
                <w:rFonts w:cs="Cordia New"/>
                <w:sz w:val="20"/>
                <w:szCs w:val="20"/>
              </w:rPr>
              <w:t>Consorzi forestali riconosciuti dalla Regione Lombardia (*)</w:t>
            </w:r>
          </w:p>
          <w:p w14:paraId="1E68FDF7" w14:textId="77777777" w:rsidR="00B5351F" w:rsidRPr="007A6BA2" w:rsidRDefault="00A5158E">
            <w:pPr>
              <w:pStyle w:val="Paragrafoelenco"/>
              <w:numPr>
                <w:ilvl w:val="0"/>
                <w:numId w:val="2"/>
              </w:numPr>
              <w:ind w:left="284"/>
              <w:jc w:val="both"/>
              <w:rPr>
                <w:rFonts w:cs="Cordia New"/>
                <w:sz w:val="20"/>
                <w:szCs w:val="20"/>
              </w:rPr>
            </w:pPr>
            <w:r w:rsidRPr="007A6BA2">
              <w:rPr>
                <w:rFonts w:cs="Cordia New"/>
                <w:sz w:val="20"/>
                <w:szCs w:val="20"/>
              </w:rPr>
              <w:t>Conduttori privati di superfici forestali</w:t>
            </w:r>
          </w:p>
        </w:tc>
      </w:tr>
      <w:tr w:rsidR="007A6BA2" w:rsidRPr="007A6BA2" w14:paraId="1E68FE0C"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F9" w14:textId="77777777" w:rsidR="00B5351F" w:rsidRPr="007A6BA2" w:rsidRDefault="00A5158E">
            <w:pPr>
              <w:rPr>
                <w:rFonts w:cs="Cordia New"/>
                <w:b/>
                <w:sz w:val="20"/>
                <w:szCs w:val="20"/>
              </w:rPr>
            </w:pPr>
            <w:r w:rsidRPr="007A6BA2">
              <w:rPr>
                <w:rFonts w:cs="Cordia New"/>
                <w:b/>
                <w:sz w:val="20"/>
                <w:szCs w:val="20"/>
              </w:rPr>
              <w:t>COSTI AMMISSIBILI</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DFA" w14:textId="77777777" w:rsidR="00B5351F" w:rsidRPr="007A6BA2" w:rsidRDefault="00A5158E">
            <w:pPr>
              <w:jc w:val="both"/>
              <w:rPr>
                <w:rFonts w:cs="Cordia New"/>
                <w:sz w:val="20"/>
                <w:szCs w:val="20"/>
              </w:rPr>
            </w:pPr>
            <w:r w:rsidRPr="007A6BA2">
              <w:rPr>
                <w:rFonts w:cs="Cordia New"/>
                <w:sz w:val="20"/>
                <w:szCs w:val="20"/>
              </w:rPr>
              <w:t>In coerenza con quanto stabilito dal paragrafo 2 dell’articolo 45 del Regolamento (UE) n. 1305/2013, gli investimenti ammissibili a finanziamento sono i seguenti.</w:t>
            </w:r>
          </w:p>
          <w:p w14:paraId="1E68FDFB" w14:textId="37C66095" w:rsidR="00B5351F" w:rsidRPr="007A6BA2" w:rsidRDefault="00A5158E">
            <w:pPr>
              <w:ind w:left="284" w:hanging="284"/>
              <w:jc w:val="both"/>
              <w:rPr>
                <w:rFonts w:cs="Cordia New"/>
                <w:sz w:val="20"/>
                <w:szCs w:val="20"/>
              </w:rPr>
            </w:pPr>
            <w:r w:rsidRPr="007A6BA2">
              <w:rPr>
                <w:rFonts w:cs="Cordia New"/>
                <w:sz w:val="20"/>
                <w:szCs w:val="20"/>
              </w:rPr>
              <w:t>A</w:t>
            </w:r>
            <w:r w:rsidRPr="007A6BA2">
              <w:rPr>
                <w:rFonts w:cs="Cordia New"/>
                <w:sz w:val="20"/>
                <w:szCs w:val="20"/>
              </w:rPr>
              <w:tab/>
              <w:t xml:space="preserve">Interventi volti alla realizzazione di strutture di protezione e di infrastrutture di supporto alle attività di antincendio boschivo (quali strade di raccordo ai punti di approvvigionamento dei mezzi antincendio e piste, punti di approvvigionamento idrico, aree di atterraggio per mezzi aerei dedicati e finalizzate esclusivamente alla prevenzione e al contrasto degli eventi calamitosi, escludendo quindi l’utilizzo commerciale). </w:t>
            </w:r>
          </w:p>
          <w:p w14:paraId="30CF1CFC" w14:textId="77777777" w:rsidR="00803921" w:rsidRDefault="00A5158E" w:rsidP="00803921">
            <w:pPr>
              <w:ind w:left="284" w:hanging="284"/>
              <w:jc w:val="both"/>
              <w:rPr>
                <w:rFonts w:cs="Cordia New"/>
                <w:sz w:val="20"/>
                <w:szCs w:val="20"/>
              </w:rPr>
            </w:pPr>
            <w:r w:rsidRPr="007A6BA2">
              <w:rPr>
                <w:rFonts w:cs="Cordia New"/>
                <w:sz w:val="20"/>
                <w:szCs w:val="20"/>
              </w:rPr>
              <w:t>B</w:t>
            </w:r>
            <w:r w:rsidRPr="007A6BA2">
              <w:rPr>
                <w:rFonts w:cs="Cordia New"/>
                <w:sz w:val="20"/>
                <w:szCs w:val="20"/>
              </w:rPr>
              <w:tab/>
              <w:t xml:space="preserve">Interventi selvicolturali preventivi per il miglioramento dei soprassuoli boscati allo scopo esclusivamente di prevenire i rischi di incendio e i rischi di dissesto idrogeologico (es.: diradamenti, sostituzione di specie fuori areale, asportazione del materiale forestale deperiente, rinfoltimenti, conversione dei cedui). </w:t>
            </w:r>
          </w:p>
          <w:p w14:paraId="1E68FDFD" w14:textId="37090BBD" w:rsidR="00B5351F" w:rsidRPr="007A6BA2" w:rsidRDefault="00803921" w:rsidP="00803921">
            <w:pPr>
              <w:ind w:left="284" w:hanging="284"/>
              <w:jc w:val="both"/>
              <w:rPr>
                <w:rFonts w:cs="Cordia New"/>
                <w:sz w:val="20"/>
                <w:szCs w:val="20"/>
              </w:rPr>
            </w:pPr>
            <w:r>
              <w:rPr>
                <w:rFonts w:cs="Cordia New"/>
                <w:sz w:val="20"/>
                <w:szCs w:val="20"/>
              </w:rPr>
              <w:t>C----</w:t>
            </w:r>
            <w:r w:rsidR="00A5158E" w:rsidRPr="007A6BA2">
              <w:rPr>
                <w:rFonts w:cs="Cordia New"/>
                <w:sz w:val="20"/>
                <w:szCs w:val="20"/>
              </w:rPr>
              <w:t> </w:t>
            </w:r>
          </w:p>
          <w:p w14:paraId="1E68FDFE" w14:textId="5E9DAAE1" w:rsidR="00B5351F" w:rsidRPr="007A6BA2" w:rsidRDefault="00A5158E">
            <w:pPr>
              <w:ind w:left="284" w:hanging="284"/>
              <w:jc w:val="both"/>
              <w:rPr>
                <w:rFonts w:cs="Cordia New"/>
                <w:sz w:val="20"/>
                <w:szCs w:val="20"/>
              </w:rPr>
            </w:pPr>
            <w:r w:rsidRPr="007A6BA2">
              <w:rPr>
                <w:rFonts w:cs="Cordia New"/>
                <w:sz w:val="20"/>
                <w:szCs w:val="20"/>
              </w:rPr>
              <w:t>D</w:t>
            </w:r>
            <w:r w:rsidRPr="007A6BA2">
              <w:rPr>
                <w:rFonts w:cs="Cordia New"/>
                <w:sz w:val="20"/>
                <w:szCs w:val="20"/>
              </w:rPr>
              <w:tab/>
              <w:t xml:space="preserve">Interventi preventivi volti alla realizzazione e al miglioramento delle sistemazioni idraulico- forestali (es.: regimazione idraulica, stabilizzazione di versanti a rischio di frana, riassetto idrogeologico). </w:t>
            </w:r>
          </w:p>
          <w:p w14:paraId="1E68FDFF" w14:textId="77777777" w:rsidR="00B5351F" w:rsidRPr="007A6BA2" w:rsidRDefault="00B5351F">
            <w:pPr>
              <w:jc w:val="both"/>
              <w:rPr>
                <w:rFonts w:cs="Cordia New"/>
                <w:sz w:val="20"/>
                <w:szCs w:val="20"/>
              </w:rPr>
            </w:pPr>
          </w:p>
          <w:p w14:paraId="1E68FE00" w14:textId="77777777" w:rsidR="00B5351F" w:rsidRPr="007A6BA2" w:rsidRDefault="00A5158E">
            <w:pPr>
              <w:jc w:val="both"/>
              <w:rPr>
                <w:rFonts w:cs="Cordia New"/>
                <w:sz w:val="20"/>
                <w:szCs w:val="20"/>
              </w:rPr>
            </w:pPr>
            <w:r w:rsidRPr="007A6BA2">
              <w:rPr>
                <w:rFonts w:cs="Cordia New"/>
                <w:sz w:val="20"/>
                <w:szCs w:val="20"/>
              </w:rPr>
              <w:t xml:space="preserve">Gli investimenti relativi a ciascuna delle tipologie di intervento sopra indicate si effettuano nelle aree interessate una sola volta nel periodo di programmazione 2014/2020. </w:t>
            </w:r>
          </w:p>
          <w:p w14:paraId="1E68FE01" w14:textId="77777777" w:rsidR="00B5351F" w:rsidRPr="007A6BA2" w:rsidRDefault="00B5351F">
            <w:pPr>
              <w:jc w:val="both"/>
              <w:rPr>
                <w:rFonts w:cs="Cordia New"/>
                <w:sz w:val="20"/>
                <w:szCs w:val="20"/>
              </w:rPr>
            </w:pPr>
          </w:p>
          <w:p w14:paraId="1E68FE02" w14:textId="77777777" w:rsidR="00B5351F" w:rsidRPr="007A6BA2" w:rsidRDefault="00A5158E">
            <w:pPr>
              <w:jc w:val="both"/>
              <w:rPr>
                <w:rFonts w:cs="Cordia New"/>
                <w:sz w:val="20"/>
                <w:szCs w:val="20"/>
              </w:rPr>
            </w:pPr>
            <w:r w:rsidRPr="007A6BA2">
              <w:rPr>
                <w:rFonts w:cs="Cordia New"/>
                <w:sz w:val="20"/>
                <w:szCs w:val="20"/>
              </w:rPr>
              <w:t xml:space="preserve">Tra i costi ammissibili non rientrano le spese relative alle attrezzature personali utilizzabili nell’attività degli addetti all’antincendio. </w:t>
            </w:r>
          </w:p>
          <w:p w14:paraId="1E68FE03" w14:textId="77777777" w:rsidR="00B5351F" w:rsidRPr="007A6BA2" w:rsidRDefault="00B5351F">
            <w:pPr>
              <w:jc w:val="both"/>
              <w:rPr>
                <w:rFonts w:cs="Cordia New"/>
                <w:sz w:val="20"/>
                <w:szCs w:val="20"/>
              </w:rPr>
            </w:pPr>
          </w:p>
          <w:p w14:paraId="1E68FE04" w14:textId="77777777" w:rsidR="00B5351F" w:rsidRPr="007A6BA2" w:rsidRDefault="00A5158E">
            <w:pPr>
              <w:jc w:val="both"/>
              <w:rPr>
                <w:rFonts w:cs="Cordia New"/>
                <w:sz w:val="20"/>
                <w:szCs w:val="20"/>
              </w:rPr>
            </w:pPr>
            <w:r w:rsidRPr="007A6BA2">
              <w:rPr>
                <w:rFonts w:cs="Cordia New"/>
                <w:sz w:val="20"/>
                <w:szCs w:val="20"/>
              </w:rPr>
              <w:t xml:space="preserve">Gli investimenti di prevenzione relativi alle voci B. e D. sono ammessi a finanziamento in base ai </w:t>
            </w:r>
            <w:r w:rsidRPr="007A6BA2">
              <w:rPr>
                <w:rFonts w:cs="Cordia New"/>
                <w:sz w:val="20"/>
                <w:szCs w:val="20"/>
                <w:u w:val="single"/>
              </w:rPr>
              <w:t>costi standard</w:t>
            </w:r>
            <w:r w:rsidRPr="007A6BA2">
              <w:rPr>
                <w:rFonts w:cs="Cordia New"/>
                <w:sz w:val="20"/>
                <w:szCs w:val="20"/>
              </w:rPr>
              <w:t xml:space="preserve"> calcolati secondo la metodologia descritta nell'allegato L al presente Programma. La metodologia di calcolo e i costi standard sono certificati dal Dipartimento di Economia, Management e Metodi quantitativi dell’Università degli Studi di Milano (Allegato N al Programma). </w:t>
            </w:r>
          </w:p>
          <w:p w14:paraId="1E68FE05" w14:textId="5C4DA47C" w:rsidR="00B5351F" w:rsidRPr="007A6BA2" w:rsidRDefault="00A5158E">
            <w:pPr>
              <w:jc w:val="both"/>
              <w:rPr>
                <w:rFonts w:cs="Cordia New"/>
                <w:sz w:val="20"/>
                <w:szCs w:val="20"/>
              </w:rPr>
            </w:pPr>
            <w:r w:rsidRPr="007A6BA2">
              <w:rPr>
                <w:rFonts w:cs="Cordia New"/>
                <w:sz w:val="20"/>
                <w:szCs w:val="20"/>
              </w:rPr>
              <w:t>I costi standard si applicano per gli interventi realizzati dai beneficiari pubblici e dai b</w:t>
            </w:r>
            <w:r w:rsidR="00AC5194" w:rsidRPr="007A6BA2">
              <w:rPr>
                <w:rFonts w:cs="Cordia New"/>
                <w:sz w:val="20"/>
                <w:szCs w:val="20"/>
              </w:rPr>
              <w:t xml:space="preserve">eneficiari </w:t>
            </w:r>
            <w:r w:rsidR="00AC5194" w:rsidRPr="007A6BA2">
              <w:rPr>
                <w:rFonts w:cs="Cordia New"/>
                <w:sz w:val="20"/>
                <w:szCs w:val="20"/>
              </w:rPr>
              <w:lastRenderedPageBreak/>
              <w:t>privati. Per i bene</w:t>
            </w:r>
            <w:r w:rsidRPr="007A6BA2">
              <w:rPr>
                <w:rFonts w:cs="Cordia New"/>
                <w:sz w:val="20"/>
                <w:szCs w:val="20"/>
              </w:rPr>
              <w:t xml:space="preserve">ficiari pubblici che realizzano direttamente gli interventi e per i beneficiari privati, i costi standard si applicano nella fase di ammissione a finanziamento per determinare l’importo della spesa ammissibile e nella fase di pagamento per determinare l’importo della spesa da liquidare; per i beneficiari pubblici che realizzano gli interventi mediante appalti pubblici i costi standard si applicano solo nella fase di ammissione a finanziamento, mentre nella fase di pagamento si fa riferimento alle spese documentate relative all’appalto. </w:t>
            </w:r>
          </w:p>
          <w:p w14:paraId="1E68FE06" w14:textId="77777777" w:rsidR="00B5351F" w:rsidRPr="007A6BA2" w:rsidRDefault="00B5351F">
            <w:pPr>
              <w:jc w:val="both"/>
              <w:rPr>
                <w:rFonts w:cs="Cordia New"/>
                <w:sz w:val="20"/>
                <w:szCs w:val="20"/>
              </w:rPr>
            </w:pPr>
          </w:p>
          <w:p w14:paraId="1E68FE07" w14:textId="77777777" w:rsidR="00B5351F" w:rsidRPr="007A6BA2" w:rsidRDefault="00A5158E">
            <w:pPr>
              <w:jc w:val="both"/>
              <w:rPr>
                <w:rFonts w:cs="Cordia New"/>
                <w:sz w:val="20"/>
                <w:szCs w:val="20"/>
              </w:rPr>
            </w:pPr>
            <w:r w:rsidRPr="007A6BA2">
              <w:rPr>
                <w:rFonts w:cs="Cordia New"/>
                <w:sz w:val="20"/>
                <w:szCs w:val="20"/>
              </w:rPr>
              <w:t xml:space="preserve">Le </w:t>
            </w:r>
            <w:r w:rsidRPr="007A6BA2">
              <w:rPr>
                <w:rFonts w:cs="Cordia New"/>
                <w:sz w:val="20"/>
                <w:szCs w:val="20"/>
                <w:u w:val="single"/>
              </w:rPr>
              <w:t>spese generali</w:t>
            </w:r>
            <w:r w:rsidRPr="007A6BA2">
              <w:rPr>
                <w:rFonts w:cs="Cordia New"/>
                <w:sz w:val="20"/>
                <w:szCs w:val="20"/>
              </w:rPr>
              <w:t xml:space="preserve"> strettamente connesse agli investimenti ammessi a finanziamento sono ammissibili nei limiti del 10% della spesa ammessa e sono rendicontabili nella fase di pagamento, sia per i beneficiari pubblici che per i beneficiari privati, solo tramite documenti fiscali. </w:t>
            </w:r>
          </w:p>
          <w:p w14:paraId="1E68FE08" w14:textId="77777777" w:rsidR="00B5351F" w:rsidRPr="007A6BA2" w:rsidRDefault="00B5351F">
            <w:pPr>
              <w:jc w:val="both"/>
              <w:rPr>
                <w:rFonts w:cs="Cordia New"/>
                <w:sz w:val="20"/>
                <w:szCs w:val="20"/>
              </w:rPr>
            </w:pPr>
          </w:p>
          <w:p w14:paraId="1E68FE09" w14:textId="77777777" w:rsidR="00B5351F" w:rsidRPr="007A6BA2" w:rsidRDefault="00A5158E">
            <w:pPr>
              <w:jc w:val="both"/>
              <w:rPr>
                <w:rFonts w:cs="Cordia New"/>
                <w:sz w:val="20"/>
                <w:szCs w:val="20"/>
              </w:rPr>
            </w:pPr>
            <w:r w:rsidRPr="007A6BA2">
              <w:rPr>
                <w:rFonts w:cs="Cordia New"/>
                <w:sz w:val="20"/>
                <w:szCs w:val="20"/>
              </w:rPr>
              <w:t xml:space="preserve">Gli interventi previsti alle lettere A, B e C fanno riferimento al Piano regionale delle attività di previsione, prevenzione e lotta attiva contro gli incendi boschivi attivato a livello regionale per il triennio 2014/2016. </w:t>
            </w:r>
          </w:p>
          <w:p w14:paraId="1E68FE0A" w14:textId="77777777" w:rsidR="00B5351F" w:rsidRPr="007A6BA2" w:rsidRDefault="00B5351F">
            <w:pPr>
              <w:jc w:val="both"/>
              <w:rPr>
                <w:rFonts w:cs="Cordia New"/>
                <w:sz w:val="20"/>
                <w:szCs w:val="20"/>
              </w:rPr>
            </w:pPr>
          </w:p>
          <w:p w14:paraId="1E68FE0B" w14:textId="77777777" w:rsidR="00B5351F" w:rsidRPr="007A6BA2" w:rsidRDefault="00A5158E">
            <w:pPr>
              <w:jc w:val="both"/>
              <w:rPr>
                <w:rFonts w:cs="Cordia New"/>
                <w:sz w:val="20"/>
                <w:szCs w:val="20"/>
              </w:rPr>
            </w:pPr>
            <w:r w:rsidRPr="007A6BA2">
              <w:rPr>
                <w:rFonts w:cs="Cordia New"/>
                <w:sz w:val="20"/>
                <w:szCs w:val="20"/>
              </w:rPr>
              <w:t xml:space="preserve">Gli interventi previsti alla lettera D sono ammissibili solo se rientrano nelle “aree interessate da fenomeni di dissesto idraulico e idrogeologico” individuate nel “Piano Stralcio per l'Assetto Idrogeologico” dell’Autorità di Bacino del fiume Po. </w:t>
            </w:r>
          </w:p>
        </w:tc>
      </w:tr>
      <w:tr w:rsidR="007A6BA2" w:rsidRPr="007A6BA2" w14:paraId="1E68FE1A"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0D" w14:textId="77777777" w:rsidR="00B5351F" w:rsidRPr="007A6BA2" w:rsidRDefault="00A5158E">
            <w:pPr>
              <w:rPr>
                <w:rFonts w:cs="Cordia New"/>
                <w:b/>
                <w:caps/>
                <w:sz w:val="20"/>
                <w:szCs w:val="20"/>
              </w:rPr>
            </w:pPr>
            <w:r w:rsidRPr="007A6BA2">
              <w:rPr>
                <w:rFonts w:cs="Cordia New"/>
                <w:b/>
                <w:caps/>
                <w:sz w:val="20"/>
                <w:szCs w:val="20"/>
              </w:rPr>
              <w:lastRenderedPageBreak/>
              <w:t>condizioni di ammissibilità</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0E" w14:textId="77777777" w:rsidR="00B5351F" w:rsidRPr="007A6BA2" w:rsidRDefault="00A5158E">
            <w:pPr>
              <w:jc w:val="both"/>
              <w:rPr>
                <w:rFonts w:cs="Cordia New"/>
                <w:sz w:val="20"/>
                <w:szCs w:val="20"/>
              </w:rPr>
            </w:pPr>
            <w:r w:rsidRPr="007A6BA2">
              <w:rPr>
                <w:rFonts w:cs="Cordia New"/>
                <w:sz w:val="20"/>
                <w:szCs w:val="20"/>
              </w:rPr>
              <w:t xml:space="preserve">Gli interventi previsti alla lettera B sono ammissibili solo se soddisfano tutte le condizioni sotto riportate: </w:t>
            </w:r>
          </w:p>
          <w:p w14:paraId="1E68FE0F" w14:textId="77777777" w:rsidR="00B5351F" w:rsidRPr="007A6BA2" w:rsidRDefault="00A5158E">
            <w:pPr>
              <w:numPr>
                <w:ilvl w:val="0"/>
                <w:numId w:val="1"/>
              </w:numPr>
              <w:ind w:left="284"/>
              <w:jc w:val="both"/>
              <w:rPr>
                <w:rFonts w:cs="Cordia New"/>
                <w:sz w:val="20"/>
                <w:szCs w:val="20"/>
              </w:rPr>
            </w:pPr>
            <w:r w:rsidRPr="007A6BA2">
              <w:rPr>
                <w:rFonts w:cs="Cordia New"/>
                <w:sz w:val="20"/>
                <w:szCs w:val="20"/>
              </w:rPr>
              <w:t>sono localizzati in aree che rientrano nella classificazione di bosco data dall’art. 42 della l.r. 31/2008;  </w:t>
            </w:r>
          </w:p>
          <w:p w14:paraId="1E68FE10" w14:textId="77777777" w:rsidR="00B5351F" w:rsidRPr="007A6BA2" w:rsidRDefault="00A5158E">
            <w:pPr>
              <w:numPr>
                <w:ilvl w:val="0"/>
                <w:numId w:val="1"/>
              </w:numPr>
              <w:ind w:left="284"/>
              <w:jc w:val="both"/>
              <w:rPr>
                <w:rFonts w:cs="Cordia New"/>
                <w:sz w:val="20"/>
                <w:szCs w:val="20"/>
              </w:rPr>
            </w:pPr>
            <w:r w:rsidRPr="007A6BA2">
              <w:rPr>
                <w:rFonts w:cs="Cordia New"/>
                <w:sz w:val="20"/>
                <w:szCs w:val="20"/>
              </w:rPr>
              <w:t>sono localizzati in aree assoggettate a piano di indirizzo forestale o a piano di assestamento forestale;  </w:t>
            </w:r>
          </w:p>
          <w:p w14:paraId="1E68FE11" w14:textId="77777777" w:rsidR="00B5351F" w:rsidRPr="007A6BA2" w:rsidRDefault="00A5158E">
            <w:pPr>
              <w:numPr>
                <w:ilvl w:val="0"/>
                <w:numId w:val="1"/>
              </w:numPr>
              <w:ind w:left="284"/>
              <w:jc w:val="both"/>
              <w:rPr>
                <w:rFonts w:cs="Cordia New"/>
                <w:sz w:val="20"/>
                <w:szCs w:val="20"/>
              </w:rPr>
            </w:pPr>
            <w:r w:rsidRPr="007A6BA2">
              <w:rPr>
                <w:rFonts w:cs="Cordia New"/>
                <w:sz w:val="20"/>
                <w:szCs w:val="20"/>
              </w:rPr>
              <w:t xml:space="preserve">sono conformi alle previsioni e alle prescrizioni dei piani di indirizzo forestale o dei piani di assestamento forestale e riguardano superfici boscate di intervento di almeno 5 ettari. </w:t>
            </w:r>
          </w:p>
          <w:p w14:paraId="1E68FE12" w14:textId="77777777" w:rsidR="00B5351F" w:rsidRPr="007A6BA2" w:rsidRDefault="00B5351F">
            <w:pPr>
              <w:jc w:val="both"/>
              <w:rPr>
                <w:rFonts w:cs="Cordia New"/>
                <w:sz w:val="20"/>
                <w:szCs w:val="20"/>
              </w:rPr>
            </w:pPr>
          </w:p>
          <w:p w14:paraId="1E68FE13" w14:textId="77777777" w:rsidR="00B5351F" w:rsidRPr="007A6BA2" w:rsidRDefault="00A5158E">
            <w:pPr>
              <w:jc w:val="both"/>
              <w:rPr>
                <w:rFonts w:cs="Cordia New"/>
                <w:sz w:val="20"/>
                <w:szCs w:val="20"/>
              </w:rPr>
            </w:pPr>
            <w:r w:rsidRPr="007A6BA2">
              <w:rPr>
                <w:rFonts w:cs="Cordia New"/>
                <w:sz w:val="20"/>
                <w:szCs w:val="20"/>
              </w:rPr>
              <w:t>Le condizioni sopra richiamate, compresa la dimensione minima della superficie oggetto d’intervento, garantiscono l’efficacia ambientale degli interventi che, avendo natura preventiva, devono essere coerenti con gli strumenti di pianificazione forestale.  </w:t>
            </w:r>
          </w:p>
          <w:p w14:paraId="1E68FE14" w14:textId="77777777" w:rsidR="00B5351F" w:rsidRPr="007A6BA2" w:rsidRDefault="00B5351F">
            <w:pPr>
              <w:jc w:val="both"/>
              <w:rPr>
                <w:rFonts w:cs="Cordia New"/>
                <w:sz w:val="20"/>
                <w:szCs w:val="20"/>
              </w:rPr>
            </w:pPr>
          </w:p>
          <w:p w14:paraId="1E68FE15" w14:textId="77777777" w:rsidR="00B5351F" w:rsidRPr="007A6BA2" w:rsidRDefault="00A5158E">
            <w:pPr>
              <w:jc w:val="both"/>
              <w:rPr>
                <w:rFonts w:cs="Cordia New"/>
                <w:sz w:val="20"/>
                <w:szCs w:val="20"/>
              </w:rPr>
            </w:pPr>
            <w:r w:rsidRPr="007A6BA2">
              <w:rPr>
                <w:rFonts w:cs="Cordia New"/>
                <w:sz w:val="20"/>
                <w:szCs w:val="20"/>
              </w:rPr>
              <w:t>Gli interventi rivolti alla prevenzione degli incendi boschivi (lettere A, B e C) sono ammissibili unicamente per le superfici boscate ricadenti nei territori classificati a medio e ad alto rischio d’incendio (dal Piano regionale delle attività di previsione, prevenzione e lotta attiva contro gli incendi boschivi).</w:t>
            </w:r>
          </w:p>
          <w:p w14:paraId="1E68FE16" w14:textId="77777777" w:rsidR="00B5351F" w:rsidRPr="007A6BA2" w:rsidRDefault="00B5351F">
            <w:pPr>
              <w:jc w:val="both"/>
              <w:rPr>
                <w:rFonts w:cs="Cordia New"/>
                <w:sz w:val="20"/>
                <w:szCs w:val="20"/>
                <w:shd w:val="clear" w:color="auto" w:fill="00FFFF"/>
              </w:rPr>
            </w:pPr>
          </w:p>
          <w:p w14:paraId="1E68FE17" w14:textId="77777777" w:rsidR="00B5351F" w:rsidRPr="007A6BA2" w:rsidRDefault="00A5158E">
            <w:pPr>
              <w:jc w:val="both"/>
              <w:rPr>
                <w:rFonts w:cs="Cordia New"/>
                <w:sz w:val="20"/>
                <w:szCs w:val="20"/>
              </w:rPr>
            </w:pPr>
            <w:r w:rsidRPr="007A6BA2">
              <w:rPr>
                <w:rFonts w:cs="Cordia New"/>
                <w:sz w:val="20"/>
                <w:szCs w:val="20"/>
              </w:rPr>
              <w:t>Gli interventi previsti alla lettera D sono ammissibili solo se rientrano nelle “aree interessate da fenomeni di dissesto idraulico e idrogeologico” individuate nel “Piano Stralcio per l'Assetto Idrogeologico” dell’Autorità di Bacino del fiume Po come risultante dall'aggiornamento negli Studi Geologici comunali e sono esterni al “Tessuto Urbano Consolidato”, definito per ogni Comune dal “Piano di Governo del Territorio” (l. r. 12/2005).  </w:t>
            </w:r>
          </w:p>
          <w:p w14:paraId="1E68FE18" w14:textId="77777777" w:rsidR="00B5351F" w:rsidRPr="007A6BA2" w:rsidRDefault="00B5351F">
            <w:pPr>
              <w:jc w:val="both"/>
              <w:rPr>
                <w:rFonts w:cs="Cordia New"/>
                <w:sz w:val="20"/>
                <w:szCs w:val="20"/>
                <w:shd w:val="clear" w:color="auto" w:fill="00FFFF"/>
              </w:rPr>
            </w:pPr>
          </w:p>
          <w:p w14:paraId="1E68FE19" w14:textId="77777777" w:rsidR="00B5351F" w:rsidRPr="007A6BA2" w:rsidRDefault="00A5158E">
            <w:pPr>
              <w:jc w:val="both"/>
              <w:rPr>
                <w:rFonts w:cs="Cordia New"/>
                <w:sz w:val="20"/>
                <w:szCs w:val="20"/>
              </w:rPr>
            </w:pPr>
            <w:r w:rsidRPr="007A6BA2">
              <w:rPr>
                <w:rFonts w:cs="Cordia New"/>
                <w:sz w:val="20"/>
                <w:szCs w:val="20"/>
              </w:rPr>
              <w:t>Per tutti gli interventi che riguardano una superficie forestale maggiore di 100 ha è obbligatoria la presentazione di un piano di gestione forestale.</w:t>
            </w:r>
          </w:p>
        </w:tc>
      </w:tr>
      <w:tr w:rsidR="007A6BA2" w:rsidRPr="007A6BA2" w14:paraId="1E68FE1E" w14:textId="77777777" w:rsidTr="005F5574">
        <w:tc>
          <w:tcPr>
            <w:tcW w:w="1835"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1B" w14:textId="77777777" w:rsidR="00B5351F" w:rsidRPr="007A6BA2" w:rsidRDefault="00A5158E">
            <w:pPr>
              <w:rPr>
                <w:rFonts w:cs="Cordia New"/>
                <w:b/>
                <w:caps/>
                <w:sz w:val="20"/>
                <w:szCs w:val="20"/>
              </w:rPr>
            </w:pPr>
            <w:r w:rsidRPr="007A6BA2">
              <w:rPr>
                <w:rFonts w:cs="Cordia New"/>
                <w:b/>
                <w:caps/>
                <w:sz w:val="20"/>
                <w:szCs w:val="20"/>
              </w:rPr>
              <w:t>MODALITà di attuazione</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8D9DD8" w14:textId="77777777" w:rsidR="00B5351F" w:rsidRPr="007A6BA2" w:rsidRDefault="00A5158E">
            <w:pPr>
              <w:jc w:val="both"/>
              <w:rPr>
                <w:sz w:val="20"/>
                <w:szCs w:val="20"/>
                <w:lang w:eastAsia="it-IT"/>
              </w:rPr>
            </w:pPr>
            <w:r w:rsidRPr="007A6BA2">
              <w:rPr>
                <w:sz w:val="20"/>
                <w:szCs w:val="20"/>
                <w:lang w:eastAsia="it-IT"/>
              </w:rPr>
              <w:t>Nel caso di beneficiari pubblici, la realizzazione dell’intervento dovrà avvenire nel rispetto della normativa degli appalti pubblici (d.lgs. 50/2016).</w:t>
            </w:r>
          </w:p>
          <w:p w14:paraId="1E68FE1D" w14:textId="58A8D179" w:rsidR="00125465" w:rsidRPr="007A6BA2" w:rsidRDefault="005735F5" w:rsidP="005735F5">
            <w:r w:rsidRPr="007A6BA2">
              <w:rPr>
                <w:rFonts w:cs="Cordia New"/>
                <w:sz w:val="20"/>
                <w:szCs w:val="20"/>
              </w:rPr>
              <w:t>L’azione viene attuata tramite avviso pubblico coerente con la strategia del PSL e rispondente alle disposizioni comuni stabilite nei bandi regionali. Il bando viene pubblicato successivamente all’ approvazione da parte di Regione Lombardia contemporaneamente alla pubblicazione degli Accordi di filiera a cui l’azione può essere collegata</w:t>
            </w:r>
            <w:r w:rsidRPr="007A6BA2">
              <w:rPr>
                <w:rFonts w:cs="Cordia New"/>
                <w:b/>
                <w:sz w:val="22"/>
                <w:szCs w:val="22"/>
              </w:rPr>
              <w:t>.</w:t>
            </w:r>
          </w:p>
        </w:tc>
      </w:tr>
      <w:tr w:rsidR="007A6BA2" w:rsidRPr="007A6BA2" w14:paraId="1E68FE21" w14:textId="77777777" w:rsidTr="005F5574">
        <w:trPr>
          <w:trHeight w:val="158"/>
        </w:trPr>
        <w:tc>
          <w:tcPr>
            <w:tcW w:w="1835"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1F" w14:textId="77777777" w:rsidR="00B5351F" w:rsidRPr="007A6BA2" w:rsidRDefault="00A5158E">
            <w:pPr>
              <w:rPr>
                <w:rFonts w:cs="Cordia New"/>
                <w:b/>
                <w:caps/>
                <w:sz w:val="20"/>
                <w:szCs w:val="20"/>
              </w:rPr>
            </w:pPr>
            <w:r w:rsidRPr="007A6BA2">
              <w:rPr>
                <w:rFonts w:cs="Cordia New"/>
                <w:b/>
                <w:caps/>
                <w:sz w:val="20"/>
                <w:szCs w:val="20"/>
              </w:rPr>
              <w:t>aliquota del sostegno</w:t>
            </w:r>
          </w:p>
        </w:tc>
        <w:tc>
          <w:tcPr>
            <w:tcW w:w="8336" w:type="dxa"/>
            <w:gridSpan w:val="11"/>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20" w14:textId="77777777" w:rsidR="00B5351F" w:rsidRPr="007A6BA2" w:rsidRDefault="00A5158E">
            <w:pPr>
              <w:jc w:val="both"/>
              <w:rPr>
                <w:rFonts w:cs="Cordia New"/>
                <w:sz w:val="20"/>
                <w:szCs w:val="20"/>
              </w:rPr>
            </w:pPr>
            <w:r w:rsidRPr="007A6BA2">
              <w:rPr>
                <w:rFonts w:cs="Cordia New"/>
                <w:sz w:val="20"/>
                <w:szCs w:val="20"/>
              </w:rPr>
              <w:t>Il contributo, calcolato sulla spesa ammessa a finanziament</w:t>
            </w:r>
            <w:r w:rsidR="00AE7639" w:rsidRPr="007A6BA2">
              <w:rPr>
                <w:rFonts w:cs="Cordia New"/>
                <w:sz w:val="20"/>
                <w:szCs w:val="20"/>
              </w:rPr>
              <w:t>o, avrà le seguenti percentuali:</w:t>
            </w:r>
          </w:p>
        </w:tc>
      </w:tr>
      <w:tr w:rsidR="007A6BA2" w:rsidRPr="007A6BA2" w14:paraId="1E68FE25" w14:textId="77777777" w:rsidTr="005F5574">
        <w:trPr>
          <w:trHeight w:val="158"/>
        </w:trPr>
        <w:tc>
          <w:tcPr>
            <w:tcW w:w="183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22" w14:textId="77777777" w:rsidR="00B5351F" w:rsidRPr="007A6BA2" w:rsidRDefault="00B5351F">
            <w:pPr>
              <w:rPr>
                <w:rFonts w:cs="Cordia New"/>
                <w:b/>
                <w:caps/>
                <w:sz w:val="20"/>
                <w:szCs w:val="20"/>
              </w:rPr>
            </w:pPr>
          </w:p>
        </w:tc>
        <w:tc>
          <w:tcPr>
            <w:tcW w:w="17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23" w14:textId="77777777" w:rsidR="00B5351F" w:rsidRPr="007A6BA2" w:rsidRDefault="00A5158E">
            <w:pPr>
              <w:jc w:val="both"/>
              <w:rPr>
                <w:rFonts w:cs="Cordia New"/>
                <w:b/>
                <w:sz w:val="16"/>
                <w:szCs w:val="16"/>
              </w:rPr>
            </w:pPr>
            <w:r w:rsidRPr="007A6BA2">
              <w:rPr>
                <w:rFonts w:cs="Cordia New"/>
                <w:b/>
                <w:sz w:val="16"/>
                <w:szCs w:val="16"/>
              </w:rPr>
              <w:t>Tipologia di attività</w:t>
            </w:r>
          </w:p>
        </w:tc>
        <w:tc>
          <w:tcPr>
            <w:tcW w:w="6577"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24" w14:textId="77777777" w:rsidR="00B5351F" w:rsidRPr="007A6BA2" w:rsidRDefault="00A5158E">
            <w:pPr>
              <w:jc w:val="center"/>
              <w:rPr>
                <w:rFonts w:cs="Cordia New"/>
                <w:b/>
                <w:sz w:val="16"/>
                <w:szCs w:val="16"/>
              </w:rPr>
            </w:pPr>
            <w:r w:rsidRPr="007A6BA2">
              <w:rPr>
                <w:rFonts w:cs="Cordia New"/>
                <w:b/>
                <w:sz w:val="16"/>
                <w:szCs w:val="16"/>
              </w:rPr>
              <w:t>Percentuale di contributo</w:t>
            </w:r>
          </w:p>
        </w:tc>
      </w:tr>
      <w:tr w:rsidR="007A6BA2" w:rsidRPr="007A6BA2" w14:paraId="1E68FE29" w14:textId="77777777" w:rsidTr="005F5574">
        <w:trPr>
          <w:trHeight w:val="156"/>
        </w:trPr>
        <w:tc>
          <w:tcPr>
            <w:tcW w:w="183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26" w14:textId="77777777" w:rsidR="00B5351F" w:rsidRPr="007A6BA2" w:rsidRDefault="00B5351F">
            <w:pPr>
              <w:rPr>
                <w:rFonts w:cs="Cordia New"/>
                <w:b/>
                <w:caps/>
                <w:sz w:val="20"/>
                <w:szCs w:val="20"/>
              </w:rPr>
            </w:pPr>
          </w:p>
        </w:tc>
        <w:tc>
          <w:tcPr>
            <w:tcW w:w="17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27" w14:textId="77777777" w:rsidR="00B5351F" w:rsidRPr="007A6BA2" w:rsidRDefault="00A5158E">
            <w:pPr>
              <w:jc w:val="both"/>
              <w:rPr>
                <w:rFonts w:cs="Cordia New"/>
                <w:sz w:val="16"/>
                <w:szCs w:val="16"/>
              </w:rPr>
            </w:pPr>
            <w:r w:rsidRPr="007A6BA2">
              <w:rPr>
                <w:rFonts w:cs="Cordia New"/>
                <w:sz w:val="16"/>
                <w:szCs w:val="16"/>
              </w:rPr>
              <w:t>Tipologia A, C e D</w:t>
            </w:r>
          </w:p>
        </w:tc>
        <w:tc>
          <w:tcPr>
            <w:tcW w:w="6577"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28" w14:textId="77777777" w:rsidR="00B5351F" w:rsidRPr="007A6BA2" w:rsidRDefault="00A5158E">
            <w:pPr>
              <w:jc w:val="both"/>
              <w:rPr>
                <w:rFonts w:cs="Cordia New"/>
                <w:sz w:val="16"/>
                <w:szCs w:val="16"/>
              </w:rPr>
            </w:pPr>
            <w:r w:rsidRPr="007A6BA2">
              <w:rPr>
                <w:rFonts w:cs="Cordia New"/>
                <w:sz w:val="16"/>
                <w:szCs w:val="16"/>
              </w:rPr>
              <w:t>100%</w:t>
            </w:r>
          </w:p>
        </w:tc>
      </w:tr>
      <w:tr w:rsidR="007A6BA2" w:rsidRPr="007A6BA2" w14:paraId="1E68FE2D" w14:textId="77777777" w:rsidTr="005F5574">
        <w:trPr>
          <w:trHeight w:val="156"/>
        </w:trPr>
        <w:tc>
          <w:tcPr>
            <w:tcW w:w="183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2A" w14:textId="77777777" w:rsidR="00B5351F" w:rsidRPr="007A6BA2" w:rsidRDefault="00B5351F">
            <w:pPr>
              <w:rPr>
                <w:rFonts w:cs="Cordia New"/>
                <w:b/>
                <w:caps/>
                <w:sz w:val="20"/>
                <w:szCs w:val="20"/>
              </w:rPr>
            </w:pPr>
          </w:p>
        </w:tc>
        <w:tc>
          <w:tcPr>
            <w:tcW w:w="1759"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2B" w14:textId="77777777" w:rsidR="00B5351F" w:rsidRPr="007A6BA2" w:rsidRDefault="00A5158E">
            <w:pPr>
              <w:jc w:val="both"/>
              <w:rPr>
                <w:rFonts w:cs="Cordia New"/>
                <w:sz w:val="16"/>
                <w:szCs w:val="16"/>
              </w:rPr>
            </w:pPr>
            <w:r w:rsidRPr="007A6BA2">
              <w:rPr>
                <w:rFonts w:cs="Cordia New"/>
                <w:sz w:val="16"/>
                <w:szCs w:val="16"/>
              </w:rPr>
              <w:t>Tipologia B</w:t>
            </w:r>
          </w:p>
        </w:tc>
        <w:tc>
          <w:tcPr>
            <w:tcW w:w="6577"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2C" w14:textId="77777777" w:rsidR="00B5351F" w:rsidRPr="007A6BA2" w:rsidRDefault="00A5158E">
            <w:pPr>
              <w:jc w:val="both"/>
              <w:rPr>
                <w:rFonts w:cs="Cordia New"/>
                <w:sz w:val="16"/>
                <w:szCs w:val="16"/>
              </w:rPr>
            </w:pPr>
            <w:r w:rsidRPr="007A6BA2">
              <w:rPr>
                <w:rFonts w:cs="Cordia New"/>
                <w:sz w:val="16"/>
                <w:szCs w:val="16"/>
              </w:rPr>
              <w:t>100% per Enti Pubblici e Consorzi Forestali riconosciuti</w:t>
            </w:r>
          </w:p>
        </w:tc>
      </w:tr>
      <w:tr w:rsidR="007A6BA2" w:rsidRPr="007A6BA2" w14:paraId="1E68FE31" w14:textId="77777777" w:rsidTr="005F5574">
        <w:trPr>
          <w:trHeight w:val="156"/>
        </w:trPr>
        <w:tc>
          <w:tcPr>
            <w:tcW w:w="183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2E" w14:textId="77777777" w:rsidR="00B5351F" w:rsidRPr="007A6BA2" w:rsidRDefault="00B5351F">
            <w:pPr>
              <w:rPr>
                <w:rFonts w:cs="Cordia New"/>
                <w:b/>
                <w:caps/>
                <w:sz w:val="20"/>
                <w:szCs w:val="20"/>
              </w:rPr>
            </w:pPr>
          </w:p>
        </w:tc>
        <w:tc>
          <w:tcPr>
            <w:tcW w:w="1759"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2F" w14:textId="77777777" w:rsidR="00B5351F" w:rsidRPr="007A6BA2" w:rsidRDefault="00B5351F">
            <w:pPr>
              <w:jc w:val="both"/>
              <w:rPr>
                <w:rFonts w:cs="Cordia New"/>
                <w:sz w:val="16"/>
                <w:szCs w:val="16"/>
              </w:rPr>
            </w:pPr>
          </w:p>
        </w:tc>
        <w:tc>
          <w:tcPr>
            <w:tcW w:w="6577"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30" w14:textId="77777777" w:rsidR="00B5351F" w:rsidRPr="007A6BA2" w:rsidRDefault="00A5158E">
            <w:pPr>
              <w:jc w:val="both"/>
              <w:rPr>
                <w:rFonts w:cs="Cordia New"/>
                <w:sz w:val="16"/>
                <w:szCs w:val="16"/>
              </w:rPr>
            </w:pPr>
            <w:r w:rsidRPr="007A6BA2">
              <w:rPr>
                <w:rFonts w:cs="Cordia New"/>
                <w:sz w:val="16"/>
                <w:szCs w:val="16"/>
              </w:rPr>
              <w:t>90% per beneficiari diversi da Enti Pubblici e Consorzi Forestali riconosciuti</w:t>
            </w:r>
          </w:p>
        </w:tc>
      </w:tr>
      <w:tr w:rsidR="007A6BA2" w:rsidRPr="007A6BA2" w14:paraId="1E68FE37" w14:textId="77777777" w:rsidTr="005F5574">
        <w:tc>
          <w:tcPr>
            <w:tcW w:w="1835" w:type="dxa"/>
            <w:gridSpan w:val="3"/>
            <w:tcBorders>
              <w:top w:val="single" w:sz="4" w:space="0" w:color="00000A"/>
              <w:left w:val="nil"/>
              <w:bottom w:val="single" w:sz="4" w:space="0" w:color="00000A"/>
              <w:right w:val="nil"/>
            </w:tcBorders>
            <w:shd w:val="clear" w:color="auto" w:fill="auto"/>
          </w:tcPr>
          <w:p w14:paraId="0A7625CA" w14:textId="77777777" w:rsidR="00B5351F" w:rsidRDefault="00B5351F">
            <w:pPr>
              <w:rPr>
                <w:rFonts w:cs="Cordia New"/>
                <w:b/>
                <w:caps/>
                <w:sz w:val="16"/>
                <w:szCs w:val="16"/>
              </w:rPr>
            </w:pPr>
          </w:p>
          <w:p w14:paraId="314A82D2" w14:textId="77777777" w:rsidR="00803921" w:rsidRDefault="00803921">
            <w:pPr>
              <w:rPr>
                <w:rFonts w:cs="Cordia New"/>
                <w:b/>
                <w:caps/>
                <w:sz w:val="16"/>
                <w:szCs w:val="16"/>
              </w:rPr>
            </w:pPr>
          </w:p>
          <w:p w14:paraId="7DC077FF" w14:textId="77777777" w:rsidR="00803921" w:rsidRDefault="00803921">
            <w:pPr>
              <w:rPr>
                <w:rFonts w:cs="Cordia New"/>
                <w:b/>
                <w:caps/>
                <w:sz w:val="16"/>
                <w:szCs w:val="16"/>
              </w:rPr>
            </w:pPr>
          </w:p>
          <w:p w14:paraId="5E2B86C5" w14:textId="77777777" w:rsidR="00803921" w:rsidRDefault="00803921">
            <w:pPr>
              <w:rPr>
                <w:rFonts w:cs="Cordia New"/>
                <w:b/>
                <w:caps/>
                <w:sz w:val="16"/>
                <w:szCs w:val="16"/>
              </w:rPr>
            </w:pPr>
          </w:p>
          <w:p w14:paraId="1E68FE32" w14:textId="4258A7D6" w:rsidR="00803921" w:rsidRPr="007A6BA2" w:rsidRDefault="00803921">
            <w:pPr>
              <w:rPr>
                <w:rFonts w:cs="Cordia New"/>
                <w:b/>
                <w:caps/>
                <w:sz w:val="16"/>
                <w:szCs w:val="16"/>
              </w:rPr>
            </w:pPr>
          </w:p>
        </w:tc>
        <w:tc>
          <w:tcPr>
            <w:tcW w:w="8336" w:type="dxa"/>
            <w:gridSpan w:val="11"/>
            <w:tcBorders>
              <w:top w:val="single" w:sz="4" w:space="0" w:color="00000A"/>
              <w:left w:val="nil"/>
              <w:bottom w:val="single" w:sz="4" w:space="0" w:color="00000A"/>
              <w:right w:val="nil"/>
            </w:tcBorders>
            <w:shd w:val="clear" w:color="auto" w:fill="auto"/>
          </w:tcPr>
          <w:p w14:paraId="1E68FE33" w14:textId="77777777" w:rsidR="00B5351F" w:rsidRPr="007A6BA2" w:rsidRDefault="00B5351F">
            <w:pPr>
              <w:rPr>
                <w:rFonts w:cs="Cordia New"/>
                <w:b/>
                <w:caps/>
                <w:sz w:val="16"/>
                <w:szCs w:val="16"/>
              </w:rPr>
            </w:pPr>
          </w:p>
          <w:p w14:paraId="1E68FE34" w14:textId="77777777" w:rsidR="00AE7639" w:rsidRPr="007A6BA2" w:rsidRDefault="00AE7639">
            <w:pPr>
              <w:rPr>
                <w:rFonts w:cs="Cordia New"/>
                <w:b/>
                <w:caps/>
                <w:sz w:val="16"/>
                <w:szCs w:val="16"/>
              </w:rPr>
            </w:pPr>
          </w:p>
          <w:p w14:paraId="1E68FE35" w14:textId="77777777" w:rsidR="00AE7639" w:rsidRPr="007A6BA2" w:rsidRDefault="00AE7639">
            <w:pPr>
              <w:rPr>
                <w:rFonts w:cs="Cordia New"/>
                <w:b/>
                <w:caps/>
                <w:sz w:val="16"/>
                <w:szCs w:val="16"/>
              </w:rPr>
            </w:pPr>
          </w:p>
          <w:p w14:paraId="1E68FE36" w14:textId="77777777" w:rsidR="00AE7639" w:rsidRPr="007A6BA2" w:rsidRDefault="00AE7639">
            <w:pPr>
              <w:rPr>
                <w:rFonts w:cs="Cordia New"/>
                <w:b/>
                <w:caps/>
                <w:sz w:val="16"/>
                <w:szCs w:val="16"/>
              </w:rPr>
            </w:pPr>
          </w:p>
        </w:tc>
      </w:tr>
      <w:tr w:rsidR="007A6BA2" w:rsidRPr="007A6BA2" w14:paraId="1E68FE3C" w14:textId="77777777" w:rsidTr="005F5574">
        <w:trPr>
          <w:trHeight w:val="20"/>
        </w:trPr>
        <w:tc>
          <w:tcPr>
            <w:tcW w:w="1835"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38" w14:textId="77777777" w:rsidR="00B5351F" w:rsidRPr="007A6BA2" w:rsidRDefault="00A5158E">
            <w:pPr>
              <w:rPr>
                <w:rFonts w:cs="Cordia New"/>
                <w:b/>
                <w:caps/>
                <w:sz w:val="20"/>
                <w:szCs w:val="20"/>
              </w:rPr>
            </w:pPr>
            <w:r w:rsidRPr="007A6BA2">
              <w:rPr>
                <w:rFonts w:cs="Cordia New"/>
                <w:b/>
                <w:caps/>
                <w:sz w:val="20"/>
                <w:szCs w:val="20"/>
              </w:rPr>
              <w:lastRenderedPageBreak/>
              <w:t>importo del sostegno</w:t>
            </w:r>
          </w:p>
        </w:tc>
        <w:tc>
          <w:tcPr>
            <w:tcW w:w="292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39" w14:textId="77777777" w:rsidR="00B5351F" w:rsidRPr="007A6BA2" w:rsidRDefault="00A5158E">
            <w:pPr>
              <w:jc w:val="center"/>
              <w:rPr>
                <w:rFonts w:cs="Cordia New"/>
                <w:b/>
                <w:sz w:val="16"/>
                <w:szCs w:val="16"/>
              </w:rPr>
            </w:pPr>
            <w:r w:rsidRPr="007A6BA2">
              <w:rPr>
                <w:rFonts w:cs="Cordia New"/>
                <w:b/>
                <w:sz w:val="16"/>
                <w:szCs w:val="16"/>
              </w:rPr>
              <w:t>Spesa ammissibile</w:t>
            </w:r>
          </w:p>
        </w:tc>
        <w:tc>
          <w:tcPr>
            <w:tcW w:w="263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3A" w14:textId="77777777" w:rsidR="00B5351F" w:rsidRPr="007A6BA2" w:rsidRDefault="00A5158E">
            <w:pPr>
              <w:jc w:val="center"/>
              <w:rPr>
                <w:rFonts w:cs="Cordia New"/>
                <w:b/>
                <w:sz w:val="16"/>
                <w:szCs w:val="16"/>
              </w:rPr>
            </w:pPr>
            <w:r w:rsidRPr="007A6BA2">
              <w:rPr>
                <w:rFonts w:cs="Cordia New"/>
                <w:b/>
                <w:sz w:val="16"/>
                <w:szCs w:val="16"/>
              </w:rPr>
              <w:t>Contributo pubblico totale</w:t>
            </w:r>
          </w:p>
        </w:tc>
        <w:tc>
          <w:tcPr>
            <w:tcW w:w="277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3B" w14:textId="77777777" w:rsidR="00B5351F" w:rsidRPr="007A6BA2" w:rsidRDefault="00A5158E">
            <w:pPr>
              <w:jc w:val="center"/>
              <w:rPr>
                <w:rFonts w:cs="Cordia New"/>
                <w:b/>
                <w:sz w:val="16"/>
                <w:szCs w:val="16"/>
              </w:rPr>
            </w:pPr>
            <w:r w:rsidRPr="007A6BA2">
              <w:rPr>
                <w:rFonts w:cs="Cordia New"/>
                <w:b/>
                <w:sz w:val="16"/>
                <w:szCs w:val="16"/>
              </w:rPr>
              <w:t>Contributo FEASR</w:t>
            </w:r>
          </w:p>
        </w:tc>
      </w:tr>
      <w:tr w:rsidR="007A6BA2" w:rsidRPr="007A6BA2" w14:paraId="1E68FE41" w14:textId="77777777" w:rsidTr="005F5574">
        <w:trPr>
          <w:trHeight w:val="20"/>
        </w:trPr>
        <w:tc>
          <w:tcPr>
            <w:tcW w:w="1835" w:type="dxa"/>
            <w:gridSpan w:val="3"/>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3D" w14:textId="77777777" w:rsidR="00B5351F" w:rsidRPr="007A6BA2" w:rsidRDefault="00B5351F">
            <w:pPr>
              <w:rPr>
                <w:rFonts w:cs="Cordia New"/>
                <w:b/>
                <w:caps/>
                <w:sz w:val="20"/>
                <w:szCs w:val="20"/>
              </w:rPr>
            </w:pPr>
          </w:p>
        </w:tc>
        <w:tc>
          <w:tcPr>
            <w:tcW w:w="2920"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3E" w14:textId="136E5246" w:rsidR="00B5351F" w:rsidRPr="007A6BA2" w:rsidRDefault="00A5158E">
            <w:pPr>
              <w:jc w:val="center"/>
              <w:rPr>
                <w:rFonts w:cs="Cordia New"/>
                <w:i/>
                <w:sz w:val="16"/>
                <w:szCs w:val="16"/>
              </w:rPr>
            </w:pPr>
            <w:r w:rsidRPr="007A6BA2">
              <w:rPr>
                <w:rFonts w:cs="Cordia New"/>
                <w:i/>
                <w:sz w:val="16"/>
                <w:szCs w:val="16"/>
              </w:rPr>
              <w:t>€</w:t>
            </w:r>
            <w:r w:rsidR="00A81F27" w:rsidRPr="007A6BA2">
              <w:rPr>
                <w:rFonts w:cs="Cordia New"/>
                <w:i/>
                <w:sz w:val="16"/>
                <w:szCs w:val="16"/>
              </w:rPr>
              <w:t xml:space="preserve"> 710.000</w:t>
            </w:r>
          </w:p>
        </w:tc>
        <w:tc>
          <w:tcPr>
            <w:tcW w:w="263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3F" w14:textId="3D5A9023" w:rsidR="00B5351F" w:rsidRPr="007A6BA2" w:rsidRDefault="00A5158E">
            <w:pPr>
              <w:jc w:val="center"/>
              <w:rPr>
                <w:rFonts w:cs="Cordia New"/>
                <w:i/>
                <w:sz w:val="16"/>
                <w:szCs w:val="16"/>
              </w:rPr>
            </w:pPr>
            <w:r w:rsidRPr="007A6BA2">
              <w:rPr>
                <w:rFonts w:cs="Cordia New"/>
                <w:i/>
                <w:sz w:val="16"/>
                <w:szCs w:val="16"/>
              </w:rPr>
              <w:t>€</w:t>
            </w:r>
            <w:r w:rsidR="00A81F27" w:rsidRPr="007A6BA2">
              <w:rPr>
                <w:rFonts w:cs="Cordia New"/>
                <w:i/>
                <w:sz w:val="16"/>
                <w:szCs w:val="16"/>
              </w:rPr>
              <w:t xml:space="preserve"> 710.000</w:t>
            </w:r>
          </w:p>
        </w:tc>
        <w:tc>
          <w:tcPr>
            <w:tcW w:w="2779"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40" w14:textId="5D45105E" w:rsidR="00B5351F" w:rsidRPr="007A6BA2" w:rsidRDefault="00A5158E">
            <w:pPr>
              <w:jc w:val="center"/>
              <w:rPr>
                <w:rFonts w:cs="Cordia New"/>
                <w:i/>
                <w:sz w:val="16"/>
                <w:szCs w:val="16"/>
              </w:rPr>
            </w:pPr>
            <w:r w:rsidRPr="007A6BA2">
              <w:rPr>
                <w:rFonts w:cs="Cordia New"/>
                <w:i/>
                <w:sz w:val="16"/>
                <w:szCs w:val="16"/>
              </w:rPr>
              <w:t>€</w:t>
            </w:r>
            <w:r w:rsidR="00803921">
              <w:rPr>
                <w:rFonts w:cs="Cordia New"/>
                <w:i/>
                <w:sz w:val="16"/>
                <w:szCs w:val="16"/>
              </w:rPr>
              <w:t xml:space="preserve"> 306.</w:t>
            </w:r>
            <w:r w:rsidR="008B1495" w:rsidRPr="007A6BA2">
              <w:rPr>
                <w:rFonts w:cs="Cordia New"/>
                <w:i/>
                <w:sz w:val="16"/>
                <w:szCs w:val="16"/>
              </w:rPr>
              <w:t>152</w:t>
            </w:r>
          </w:p>
        </w:tc>
      </w:tr>
      <w:tr w:rsidR="007A6BA2" w:rsidRPr="007A6BA2" w14:paraId="1E68FE46" w14:textId="77777777" w:rsidTr="005F5574">
        <w:trPr>
          <w:trHeight w:val="20"/>
        </w:trPr>
        <w:tc>
          <w:tcPr>
            <w:tcW w:w="1835" w:type="dxa"/>
            <w:gridSpan w:val="3"/>
            <w:tcBorders>
              <w:top w:val="single" w:sz="4" w:space="0" w:color="00000A"/>
              <w:left w:val="nil"/>
              <w:bottom w:val="single" w:sz="4" w:space="0" w:color="00000A"/>
              <w:right w:val="nil"/>
            </w:tcBorders>
            <w:shd w:val="clear" w:color="auto" w:fill="auto"/>
          </w:tcPr>
          <w:p w14:paraId="1E68FE42" w14:textId="77777777" w:rsidR="00B5351F" w:rsidRPr="007A6BA2" w:rsidRDefault="00B5351F">
            <w:pPr>
              <w:rPr>
                <w:rFonts w:cs="Cordia New"/>
                <w:b/>
                <w:caps/>
                <w:sz w:val="16"/>
                <w:szCs w:val="16"/>
              </w:rPr>
            </w:pPr>
          </w:p>
        </w:tc>
        <w:tc>
          <w:tcPr>
            <w:tcW w:w="8336" w:type="dxa"/>
            <w:gridSpan w:val="11"/>
            <w:tcBorders>
              <w:top w:val="single" w:sz="4" w:space="0" w:color="00000A"/>
              <w:left w:val="nil"/>
              <w:bottom w:val="single" w:sz="4" w:space="0" w:color="00000A"/>
              <w:right w:val="nil"/>
            </w:tcBorders>
            <w:shd w:val="clear" w:color="auto" w:fill="auto"/>
          </w:tcPr>
          <w:p w14:paraId="1E68FE45" w14:textId="77777777" w:rsidR="00AE7639" w:rsidRPr="007A6BA2" w:rsidRDefault="00AE7639">
            <w:pPr>
              <w:rPr>
                <w:rFonts w:cs="Cordia New"/>
                <w:b/>
                <w:caps/>
                <w:sz w:val="16"/>
                <w:szCs w:val="16"/>
              </w:rPr>
            </w:pPr>
          </w:p>
        </w:tc>
      </w:tr>
      <w:tr w:rsidR="007A6BA2" w:rsidRPr="007A6BA2" w14:paraId="1E68FE48" w14:textId="77777777" w:rsidTr="005F5574">
        <w:trPr>
          <w:trHeight w:val="20"/>
        </w:trPr>
        <w:tc>
          <w:tcPr>
            <w:tcW w:w="10171"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47" w14:textId="77777777" w:rsidR="00B5351F" w:rsidRPr="007A6BA2" w:rsidRDefault="00A5158E">
            <w:pPr>
              <w:jc w:val="center"/>
              <w:rPr>
                <w:rFonts w:cs="Cordia New"/>
                <w:b/>
                <w:caps/>
                <w:sz w:val="20"/>
                <w:szCs w:val="20"/>
              </w:rPr>
            </w:pPr>
            <w:r w:rsidRPr="007A6BA2">
              <w:rPr>
                <w:rFonts w:cs="Cordia New"/>
                <w:b/>
                <w:caps/>
                <w:sz w:val="20"/>
                <w:szCs w:val="20"/>
              </w:rPr>
              <w:t>cronoprogramma procedure e finanziario</w:t>
            </w:r>
          </w:p>
        </w:tc>
      </w:tr>
      <w:tr w:rsidR="007A6BA2" w:rsidRPr="007A6BA2" w14:paraId="1E68FE4A" w14:textId="77777777" w:rsidTr="005F5574">
        <w:trPr>
          <w:trHeight w:val="20"/>
        </w:trPr>
        <w:tc>
          <w:tcPr>
            <w:tcW w:w="10171"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49" w14:textId="77777777" w:rsidR="00B5351F" w:rsidRPr="007A6BA2" w:rsidRDefault="00A5158E">
            <w:pPr>
              <w:jc w:val="center"/>
              <w:rPr>
                <w:rFonts w:cs="Cordia New"/>
                <w:b/>
                <w:sz w:val="18"/>
                <w:szCs w:val="18"/>
              </w:rPr>
            </w:pPr>
            <w:r w:rsidRPr="007A6BA2">
              <w:rPr>
                <w:rFonts w:cs="Cordia New"/>
                <w:b/>
                <w:sz w:val="18"/>
                <w:szCs w:val="18"/>
              </w:rPr>
              <w:t>Importi contributo pubblico messo a bando per anno / semestre</w:t>
            </w:r>
          </w:p>
        </w:tc>
      </w:tr>
      <w:tr w:rsidR="007A6BA2" w:rsidRPr="007A6BA2" w14:paraId="1E68FE4F" w14:textId="77777777" w:rsidTr="005F5574">
        <w:trPr>
          <w:trHeight w:val="20"/>
        </w:trPr>
        <w:tc>
          <w:tcPr>
            <w:tcW w:w="14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4B" w14:textId="77777777" w:rsidR="00B5351F" w:rsidRPr="007A6BA2" w:rsidRDefault="00A5158E">
            <w:pPr>
              <w:jc w:val="center"/>
              <w:rPr>
                <w:rFonts w:cs="Cordia New"/>
                <w:b/>
                <w:sz w:val="16"/>
                <w:szCs w:val="16"/>
              </w:rPr>
            </w:pPr>
            <w:r w:rsidRPr="007A6BA2">
              <w:rPr>
                <w:rFonts w:cs="Cordia New"/>
                <w:b/>
                <w:sz w:val="16"/>
                <w:szCs w:val="16"/>
              </w:rPr>
              <w:t>2017</w:t>
            </w:r>
          </w:p>
        </w:tc>
        <w:tc>
          <w:tcPr>
            <w:tcW w:w="286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4C" w14:textId="77777777" w:rsidR="00B5351F" w:rsidRPr="007A6BA2" w:rsidRDefault="00A5158E">
            <w:pPr>
              <w:jc w:val="center"/>
              <w:rPr>
                <w:rFonts w:cs="Cordia New"/>
                <w:b/>
                <w:sz w:val="16"/>
                <w:szCs w:val="16"/>
              </w:rPr>
            </w:pPr>
            <w:r w:rsidRPr="007A6BA2">
              <w:rPr>
                <w:rFonts w:cs="Cordia New"/>
                <w:b/>
                <w:sz w:val="16"/>
                <w:szCs w:val="16"/>
              </w:rPr>
              <w:t>2018</w:t>
            </w:r>
          </w:p>
        </w:tc>
        <w:tc>
          <w:tcPr>
            <w:tcW w:w="2864"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4D" w14:textId="77777777" w:rsidR="00B5351F" w:rsidRPr="007A6BA2" w:rsidRDefault="00A5158E">
            <w:pPr>
              <w:jc w:val="center"/>
              <w:rPr>
                <w:rFonts w:cs="Cordia New"/>
                <w:b/>
                <w:sz w:val="16"/>
                <w:szCs w:val="16"/>
              </w:rPr>
            </w:pPr>
            <w:r w:rsidRPr="007A6BA2">
              <w:rPr>
                <w:rFonts w:cs="Cordia New"/>
                <w:b/>
                <w:sz w:val="16"/>
                <w:szCs w:val="16"/>
              </w:rPr>
              <w:t>2019</w:t>
            </w:r>
          </w:p>
        </w:tc>
        <w:tc>
          <w:tcPr>
            <w:tcW w:w="3008"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4E" w14:textId="77777777" w:rsidR="00B5351F" w:rsidRPr="007A6BA2" w:rsidRDefault="00A5158E">
            <w:pPr>
              <w:jc w:val="center"/>
              <w:rPr>
                <w:rFonts w:cs="Cordia New"/>
                <w:b/>
                <w:caps/>
                <w:sz w:val="16"/>
                <w:szCs w:val="16"/>
              </w:rPr>
            </w:pPr>
            <w:r w:rsidRPr="007A6BA2">
              <w:rPr>
                <w:rFonts w:cs="Cordia New"/>
                <w:b/>
                <w:caps/>
                <w:sz w:val="16"/>
                <w:szCs w:val="16"/>
              </w:rPr>
              <w:t>2020</w:t>
            </w:r>
          </w:p>
        </w:tc>
      </w:tr>
      <w:tr w:rsidR="007A6BA2" w:rsidRPr="007A6BA2" w14:paraId="1E68FE57" w14:textId="77777777" w:rsidTr="005F5574">
        <w:trPr>
          <w:trHeight w:val="20"/>
        </w:trPr>
        <w:tc>
          <w:tcPr>
            <w:tcW w:w="14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0" w14:textId="77777777" w:rsidR="00B5351F" w:rsidRPr="007A6BA2" w:rsidRDefault="00A5158E">
            <w:pPr>
              <w:jc w:val="center"/>
              <w:rPr>
                <w:rFonts w:cs="Cordia New"/>
                <w:b/>
                <w:sz w:val="16"/>
                <w:szCs w:val="16"/>
              </w:rPr>
            </w:pPr>
            <w:r w:rsidRPr="007A6BA2">
              <w:rPr>
                <w:rFonts w:cs="Cordia New"/>
                <w:b/>
                <w:sz w:val="16"/>
                <w:szCs w:val="16"/>
              </w:rPr>
              <w:t>2° semestre</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1" w14:textId="77777777" w:rsidR="00B5351F" w:rsidRPr="007A6BA2" w:rsidRDefault="00A5158E">
            <w:pPr>
              <w:jc w:val="center"/>
              <w:rPr>
                <w:rFonts w:cs="Cordia New"/>
                <w:b/>
                <w:sz w:val="16"/>
                <w:szCs w:val="16"/>
              </w:rPr>
            </w:pPr>
            <w:r w:rsidRPr="007A6BA2">
              <w:rPr>
                <w:rFonts w:cs="Cordia New"/>
                <w:b/>
                <w:sz w:val="16"/>
                <w:szCs w:val="16"/>
              </w:rPr>
              <w:t>1° semestre</w:t>
            </w:r>
          </w:p>
        </w:tc>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2" w14:textId="77777777" w:rsidR="00B5351F" w:rsidRPr="007A6BA2" w:rsidRDefault="00A5158E">
            <w:pPr>
              <w:jc w:val="center"/>
              <w:rPr>
                <w:rFonts w:cs="Cordia New"/>
                <w:b/>
                <w:sz w:val="16"/>
                <w:szCs w:val="16"/>
              </w:rPr>
            </w:pPr>
            <w:r w:rsidRPr="007A6BA2">
              <w:rPr>
                <w:rFonts w:cs="Cordia New"/>
                <w:b/>
                <w:sz w:val="16"/>
                <w:szCs w:val="16"/>
              </w:rPr>
              <w:t>2° semestre</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3" w14:textId="77777777" w:rsidR="00B5351F" w:rsidRPr="007A6BA2" w:rsidRDefault="00A5158E">
            <w:pPr>
              <w:jc w:val="center"/>
              <w:rPr>
                <w:rFonts w:cs="Cordia New"/>
                <w:b/>
                <w:sz w:val="16"/>
                <w:szCs w:val="16"/>
              </w:rPr>
            </w:pPr>
            <w:r w:rsidRPr="007A6BA2">
              <w:rPr>
                <w:rFonts w:cs="Cordia New"/>
                <w:b/>
                <w:sz w:val="16"/>
                <w:szCs w:val="16"/>
              </w:rPr>
              <w:t>1° semestre</w:t>
            </w:r>
          </w:p>
        </w:tc>
        <w:tc>
          <w:tcPr>
            <w:tcW w:w="1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4" w14:textId="77777777" w:rsidR="00B5351F" w:rsidRPr="007A6BA2" w:rsidRDefault="00A5158E">
            <w:pPr>
              <w:jc w:val="center"/>
              <w:rPr>
                <w:rFonts w:cs="Cordia New"/>
                <w:b/>
                <w:sz w:val="16"/>
                <w:szCs w:val="16"/>
              </w:rPr>
            </w:pPr>
            <w:r w:rsidRPr="007A6BA2">
              <w:rPr>
                <w:rFonts w:cs="Cordia New"/>
                <w:b/>
                <w:sz w:val="16"/>
                <w:szCs w:val="16"/>
              </w:rPr>
              <w:t>2° semestre</w:t>
            </w:r>
          </w:p>
        </w:tc>
        <w:tc>
          <w:tcPr>
            <w:tcW w:w="14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5" w14:textId="77777777" w:rsidR="00B5351F" w:rsidRPr="007A6BA2" w:rsidRDefault="00A5158E">
            <w:pPr>
              <w:jc w:val="center"/>
              <w:rPr>
                <w:rFonts w:cs="Cordia New"/>
                <w:b/>
                <w:sz w:val="16"/>
                <w:szCs w:val="16"/>
              </w:rPr>
            </w:pPr>
            <w:r w:rsidRPr="007A6BA2">
              <w:rPr>
                <w:rFonts w:cs="Cordia New"/>
                <w:b/>
                <w:sz w:val="16"/>
                <w:szCs w:val="16"/>
              </w:rPr>
              <w:t>1° semestre</w:t>
            </w:r>
          </w:p>
        </w:tc>
        <w:tc>
          <w:tcPr>
            <w:tcW w:w="15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6" w14:textId="77777777" w:rsidR="00B5351F" w:rsidRPr="007A6BA2" w:rsidRDefault="00A5158E">
            <w:pPr>
              <w:jc w:val="center"/>
              <w:rPr>
                <w:rFonts w:cs="Cordia New"/>
                <w:b/>
                <w:sz w:val="16"/>
                <w:szCs w:val="16"/>
              </w:rPr>
            </w:pPr>
            <w:r w:rsidRPr="007A6BA2">
              <w:rPr>
                <w:rFonts w:cs="Cordia New"/>
                <w:b/>
                <w:sz w:val="16"/>
                <w:szCs w:val="16"/>
              </w:rPr>
              <w:t>2° semestre</w:t>
            </w:r>
          </w:p>
        </w:tc>
      </w:tr>
      <w:tr w:rsidR="007A6BA2" w:rsidRPr="007A6BA2" w14:paraId="1E68FE5F" w14:textId="77777777" w:rsidTr="005F5574">
        <w:trPr>
          <w:trHeight w:val="20"/>
        </w:trPr>
        <w:tc>
          <w:tcPr>
            <w:tcW w:w="143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8" w14:textId="77777777" w:rsidR="00B5351F" w:rsidRPr="007A6BA2" w:rsidRDefault="00A5158E">
            <w:pPr>
              <w:jc w:val="center"/>
              <w:rPr>
                <w:rFonts w:cs="Cordia New"/>
                <w:i/>
                <w:sz w:val="16"/>
                <w:szCs w:val="16"/>
              </w:rPr>
            </w:pPr>
            <w:r w:rsidRPr="007A6BA2">
              <w:rPr>
                <w:rFonts w:cs="Cordia New"/>
                <w:i/>
                <w:sz w:val="16"/>
                <w:szCs w:val="16"/>
              </w:rPr>
              <w:t>€</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9" w14:textId="77777777" w:rsidR="00B5351F" w:rsidRPr="007A6BA2" w:rsidRDefault="00A5158E">
            <w:pPr>
              <w:jc w:val="center"/>
              <w:rPr>
                <w:rFonts w:cs="Cordia New"/>
                <w:i/>
                <w:sz w:val="16"/>
                <w:szCs w:val="16"/>
              </w:rPr>
            </w:pPr>
            <w:r w:rsidRPr="007A6BA2">
              <w:rPr>
                <w:rFonts w:cs="Cordia New"/>
                <w:i/>
                <w:sz w:val="16"/>
                <w:szCs w:val="16"/>
              </w:rPr>
              <w:t>€</w:t>
            </w:r>
          </w:p>
        </w:tc>
        <w:tc>
          <w:tcPr>
            <w:tcW w:w="143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A" w14:textId="7BCE853C" w:rsidR="00B5351F" w:rsidRPr="007A6BA2" w:rsidRDefault="00A5158E">
            <w:pPr>
              <w:jc w:val="center"/>
              <w:rPr>
                <w:rFonts w:cs="Cordia New"/>
                <w:i/>
                <w:sz w:val="16"/>
                <w:szCs w:val="16"/>
              </w:rPr>
            </w:pPr>
            <w:r w:rsidRPr="007A6BA2">
              <w:rPr>
                <w:rFonts w:cs="Cordia New"/>
                <w:i/>
                <w:sz w:val="16"/>
                <w:szCs w:val="16"/>
              </w:rPr>
              <w:t>€</w:t>
            </w:r>
            <w:r w:rsidR="00803921">
              <w:rPr>
                <w:rFonts w:cs="Cordia New"/>
                <w:i/>
                <w:sz w:val="16"/>
                <w:szCs w:val="16"/>
              </w:rPr>
              <w:t xml:space="preserve"> 200.000</w:t>
            </w:r>
          </w:p>
        </w:tc>
        <w:tc>
          <w:tcPr>
            <w:tcW w:w="143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B" w14:textId="7EAFAD1B" w:rsidR="00B5351F" w:rsidRPr="007A6BA2" w:rsidRDefault="00A5158E">
            <w:pPr>
              <w:jc w:val="center"/>
              <w:rPr>
                <w:rFonts w:cs="Cordia New"/>
                <w:i/>
                <w:sz w:val="16"/>
                <w:szCs w:val="16"/>
              </w:rPr>
            </w:pPr>
            <w:r w:rsidRPr="007A6BA2">
              <w:rPr>
                <w:rFonts w:cs="Cordia New"/>
                <w:i/>
                <w:sz w:val="16"/>
                <w:szCs w:val="16"/>
              </w:rPr>
              <w:t>€</w:t>
            </w:r>
            <w:r w:rsidR="00803921">
              <w:rPr>
                <w:rFonts w:cs="Cordia New"/>
                <w:i/>
                <w:sz w:val="16"/>
                <w:szCs w:val="16"/>
              </w:rPr>
              <w:t xml:space="preserve"> 300.000</w:t>
            </w:r>
          </w:p>
        </w:tc>
        <w:tc>
          <w:tcPr>
            <w:tcW w:w="1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C" w14:textId="77777777" w:rsidR="00B5351F" w:rsidRPr="007A6BA2" w:rsidRDefault="00A5158E">
            <w:pPr>
              <w:jc w:val="center"/>
              <w:rPr>
                <w:rFonts w:cs="Cordia New"/>
                <w:i/>
                <w:sz w:val="16"/>
                <w:szCs w:val="16"/>
              </w:rPr>
            </w:pPr>
            <w:r w:rsidRPr="007A6BA2">
              <w:rPr>
                <w:rFonts w:cs="Cordia New"/>
                <w:i/>
                <w:sz w:val="16"/>
                <w:szCs w:val="16"/>
              </w:rPr>
              <w:t>€</w:t>
            </w:r>
          </w:p>
        </w:tc>
        <w:tc>
          <w:tcPr>
            <w:tcW w:w="1431"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D" w14:textId="655FF253" w:rsidR="00B5351F" w:rsidRPr="007A6BA2" w:rsidRDefault="00A5158E">
            <w:pPr>
              <w:jc w:val="center"/>
              <w:rPr>
                <w:rFonts w:cs="Cordia New"/>
                <w:i/>
                <w:sz w:val="16"/>
                <w:szCs w:val="16"/>
              </w:rPr>
            </w:pPr>
            <w:r w:rsidRPr="007A6BA2">
              <w:rPr>
                <w:rFonts w:cs="Cordia New"/>
                <w:i/>
                <w:sz w:val="16"/>
                <w:szCs w:val="16"/>
              </w:rPr>
              <w:t>€</w:t>
            </w:r>
            <w:r w:rsidR="00803921">
              <w:rPr>
                <w:rFonts w:cs="Cordia New"/>
                <w:i/>
                <w:sz w:val="16"/>
                <w:szCs w:val="16"/>
              </w:rPr>
              <w:t xml:space="preserve"> 210.000</w:t>
            </w:r>
          </w:p>
        </w:tc>
        <w:tc>
          <w:tcPr>
            <w:tcW w:w="15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5E" w14:textId="77777777" w:rsidR="00B5351F" w:rsidRPr="007A6BA2" w:rsidRDefault="00A5158E">
            <w:pPr>
              <w:jc w:val="center"/>
              <w:rPr>
                <w:rFonts w:cs="Cordia New"/>
                <w:i/>
                <w:sz w:val="16"/>
                <w:szCs w:val="16"/>
              </w:rPr>
            </w:pPr>
            <w:r w:rsidRPr="007A6BA2">
              <w:rPr>
                <w:rFonts w:cs="Cordia New"/>
                <w:i/>
                <w:sz w:val="16"/>
                <w:szCs w:val="16"/>
              </w:rPr>
              <w:t>€</w:t>
            </w:r>
          </w:p>
        </w:tc>
      </w:tr>
      <w:tr w:rsidR="007A6BA2" w:rsidRPr="007A6BA2" w14:paraId="1E68FE6D" w14:textId="77777777" w:rsidTr="005F5574">
        <w:trPr>
          <w:trHeight w:val="60"/>
        </w:trPr>
        <w:tc>
          <w:tcPr>
            <w:tcW w:w="1835" w:type="dxa"/>
            <w:gridSpan w:val="3"/>
            <w:tcBorders>
              <w:top w:val="single" w:sz="4" w:space="0" w:color="00000A"/>
              <w:left w:val="nil"/>
              <w:bottom w:val="single" w:sz="4" w:space="0" w:color="00000A"/>
              <w:right w:val="nil"/>
            </w:tcBorders>
            <w:shd w:val="clear" w:color="auto" w:fill="auto"/>
          </w:tcPr>
          <w:p w14:paraId="1E68FE60" w14:textId="77777777" w:rsidR="00B5351F" w:rsidRPr="007A6BA2" w:rsidRDefault="00B5351F">
            <w:pPr>
              <w:rPr>
                <w:rFonts w:cs="Cordia New"/>
                <w:b/>
                <w:caps/>
                <w:sz w:val="16"/>
                <w:szCs w:val="16"/>
              </w:rPr>
            </w:pPr>
          </w:p>
        </w:tc>
        <w:tc>
          <w:tcPr>
            <w:tcW w:w="8336" w:type="dxa"/>
            <w:gridSpan w:val="11"/>
            <w:tcBorders>
              <w:top w:val="single" w:sz="4" w:space="0" w:color="00000A"/>
              <w:left w:val="nil"/>
              <w:bottom w:val="single" w:sz="4" w:space="0" w:color="00000A"/>
              <w:right w:val="nil"/>
            </w:tcBorders>
            <w:shd w:val="clear" w:color="auto" w:fill="auto"/>
          </w:tcPr>
          <w:p w14:paraId="1E68FE6C" w14:textId="77777777" w:rsidR="00AE7639" w:rsidRPr="007A6BA2" w:rsidRDefault="00AE7639">
            <w:pPr>
              <w:rPr>
                <w:rFonts w:cs="Cordia New"/>
                <w:i/>
                <w:sz w:val="16"/>
                <w:szCs w:val="16"/>
              </w:rPr>
            </w:pPr>
          </w:p>
        </w:tc>
      </w:tr>
      <w:tr w:rsidR="007A6BA2" w:rsidRPr="007A6BA2" w14:paraId="1E68FE72" w14:textId="77777777" w:rsidTr="005F5574">
        <w:trPr>
          <w:trHeight w:val="159"/>
        </w:trPr>
        <w:tc>
          <w:tcPr>
            <w:tcW w:w="133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6E" w14:textId="77777777" w:rsidR="00B5351F" w:rsidRPr="007A6BA2" w:rsidRDefault="00A5158E">
            <w:pPr>
              <w:rPr>
                <w:rFonts w:cs="Cordia New"/>
                <w:b/>
                <w:caps/>
                <w:sz w:val="20"/>
                <w:szCs w:val="20"/>
              </w:rPr>
            </w:pPr>
            <w:r w:rsidRPr="007A6BA2">
              <w:rPr>
                <w:rFonts w:cs="Cordia New"/>
                <w:b/>
                <w:caps/>
                <w:sz w:val="20"/>
                <w:szCs w:val="20"/>
              </w:rPr>
              <w:t>Indicatori</w:t>
            </w:r>
          </w:p>
        </w:tc>
        <w:tc>
          <w:tcPr>
            <w:tcW w:w="5913"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6F" w14:textId="77777777" w:rsidR="00B5351F" w:rsidRPr="007A6BA2" w:rsidRDefault="00A5158E">
            <w:pPr>
              <w:jc w:val="center"/>
              <w:rPr>
                <w:rFonts w:cs="Cordia New"/>
                <w:b/>
                <w:sz w:val="16"/>
                <w:szCs w:val="16"/>
              </w:rPr>
            </w:pPr>
            <w:r w:rsidRPr="007A6BA2">
              <w:rPr>
                <w:rFonts w:cs="Cordia New"/>
                <w:b/>
                <w:sz w:val="16"/>
                <w:szCs w:val="16"/>
              </w:rPr>
              <w:t>Nome indicatore</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70" w14:textId="77777777" w:rsidR="00B5351F" w:rsidRPr="007A6BA2" w:rsidRDefault="00A5158E">
            <w:pPr>
              <w:jc w:val="center"/>
              <w:rPr>
                <w:rFonts w:cs="Cordia New"/>
                <w:b/>
                <w:sz w:val="16"/>
                <w:szCs w:val="16"/>
              </w:rPr>
            </w:pPr>
            <w:r w:rsidRPr="007A6BA2">
              <w:rPr>
                <w:rFonts w:cs="Cordia New"/>
                <w:b/>
                <w:sz w:val="16"/>
                <w:szCs w:val="16"/>
              </w:rPr>
              <w:t>U. m.</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71" w14:textId="77777777" w:rsidR="00B5351F" w:rsidRPr="007A6BA2" w:rsidRDefault="00A5158E">
            <w:pPr>
              <w:jc w:val="center"/>
              <w:rPr>
                <w:rFonts w:cs="Cordia New"/>
                <w:b/>
                <w:sz w:val="16"/>
                <w:szCs w:val="16"/>
              </w:rPr>
            </w:pPr>
            <w:r w:rsidRPr="007A6BA2">
              <w:rPr>
                <w:rFonts w:cs="Cordia New"/>
                <w:b/>
                <w:sz w:val="16"/>
                <w:szCs w:val="16"/>
              </w:rPr>
              <w:t>Valore atteso al 2023</w:t>
            </w:r>
          </w:p>
        </w:tc>
      </w:tr>
      <w:tr w:rsidR="007A6BA2" w:rsidRPr="007A6BA2" w14:paraId="1E68FE78" w14:textId="77777777" w:rsidTr="00BB5BB9">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3" w14:textId="77777777" w:rsidR="00B5351F" w:rsidRPr="007A6BA2" w:rsidRDefault="00B5351F">
            <w:pPr>
              <w:rPr>
                <w:rFonts w:cs="Cordia New"/>
                <w:b/>
                <w:caps/>
                <w:sz w:val="20"/>
                <w:szCs w:val="20"/>
              </w:rPr>
            </w:pPr>
          </w:p>
        </w:tc>
        <w:tc>
          <w:tcPr>
            <w:tcW w:w="2256"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74" w14:textId="77777777" w:rsidR="00B5351F" w:rsidRPr="007A6BA2" w:rsidRDefault="00A5158E">
            <w:pPr>
              <w:rPr>
                <w:rFonts w:cs="Cordia New"/>
                <w:b/>
                <w:sz w:val="16"/>
                <w:szCs w:val="16"/>
              </w:rPr>
            </w:pPr>
            <w:r w:rsidRPr="007A6BA2">
              <w:rPr>
                <w:rFonts w:cs="Cordia New"/>
                <w:b/>
                <w:sz w:val="16"/>
                <w:szCs w:val="16"/>
              </w:rPr>
              <w:t>Indicatori QCM&amp;V</w:t>
            </w:r>
          </w:p>
        </w:tc>
        <w:tc>
          <w:tcPr>
            <w:tcW w:w="365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5" w14:textId="77777777" w:rsidR="00B5351F" w:rsidRPr="007A6BA2" w:rsidRDefault="00A5158E">
            <w:pPr>
              <w:rPr>
                <w:rFonts w:cs="Cordia New"/>
                <w:i/>
                <w:sz w:val="16"/>
                <w:szCs w:val="16"/>
              </w:rPr>
            </w:pPr>
            <w:r w:rsidRPr="007A6BA2">
              <w:rPr>
                <w:rFonts w:cs="Cordia New"/>
                <w:i/>
                <w:sz w:val="16"/>
                <w:szCs w:val="16"/>
              </w:rPr>
              <w:t>O1 - Spesa pubblica totale</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6" w14:textId="77777777" w:rsidR="00B5351F" w:rsidRPr="007A6BA2" w:rsidRDefault="00A5158E">
            <w:pPr>
              <w:rPr>
                <w:rFonts w:cs="Cordia New"/>
                <w:i/>
                <w:sz w:val="16"/>
                <w:szCs w:val="16"/>
              </w:rPr>
            </w:pPr>
            <w:r w:rsidRPr="007A6BA2">
              <w:rPr>
                <w:rFonts w:cs="Cordia New"/>
                <w:i/>
                <w:sz w:val="16"/>
                <w:szCs w:val="16"/>
              </w:rPr>
              <w:t>€</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7" w14:textId="246F949D" w:rsidR="00B5351F" w:rsidRPr="007A6BA2" w:rsidRDefault="00A81F27" w:rsidP="005F5574">
            <w:pPr>
              <w:jc w:val="center"/>
              <w:rPr>
                <w:rFonts w:cs="Cordia New"/>
                <w:i/>
                <w:sz w:val="16"/>
                <w:szCs w:val="16"/>
              </w:rPr>
            </w:pPr>
            <w:r w:rsidRPr="007A6BA2">
              <w:rPr>
                <w:rFonts w:cs="Cordia New"/>
                <w:i/>
                <w:sz w:val="16"/>
                <w:szCs w:val="16"/>
              </w:rPr>
              <w:t>710.000</w:t>
            </w:r>
          </w:p>
        </w:tc>
      </w:tr>
      <w:tr w:rsidR="007A6BA2" w:rsidRPr="007A6BA2" w14:paraId="1E68FE7E" w14:textId="77777777" w:rsidTr="00BB5BB9">
        <w:trPr>
          <w:trHeight w:val="212"/>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9" w14:textId="77777777" w:rsidR="00B5351F" w:rsidRPr="007A6BA2" w:rsidRDefault="00B5351F">
            <w:pPr>
              <w:rPr>
                <w:rFonts w:cs="Cordia New"/>
                <w:b/>
                <w:caps/>
                <w:sz w:val="20"/>
                <w:szCs w:val="20"/>
              </w:rPr>
            </w:pPr>
          </w:p>
        </w:tc>
        <w:tc>
          <w:tcPr>
            <w:tcW w:w="2256"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7A" w14:textId="77777777" w:rsidR="00B5351F" w:rsidRPr="007A6BA2" w:rsidRDefault="00B5351F">
            <w:pPr>
              <w:rPr>
                <w:rFonts w:cs="Cordia New"/>
                <w:b/>
                <w:sz w:val="16"/>
                <w:szCs w:val="16"/>
              </w:rPr>
            </w:pPr>
          </w:p>
        </w:tc>
        <w:tc>
          <w:tcPr>
            <w:tcW w:w="365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B" w14:textId="77777777" w:rsidR="00B5351F" w:rsidRPr="007A6BA2" w:rsidRDefault="00A5158E">
            <w:pPr>
              <w:rPr>
                <w:i/>
                <w:iCs/>
                <w:sz w:val="16"/>
                <w:szCs w:val="16"/>
              </w:rPr>
            </w:pPr>
            <w:r w:rsidRPr="007A6BA2">
              <w:rPr>
                <w:rFonts w:cs="Cordia New"/>
                <w:i/>
                <w:sz w:val="16"/>
                <w:szCs w:val="16"/>
              </w:rPr>
              <w:t xml:space="preserve">O4 – </w:t>
            </w:r>
            <w:r w:rsidRPr="007A6BA2">
              <w:rPr>
                <w:i/>
                <w:iCs/>
                <w:sz w:val="16"/>
                <w:szCs w:val="16"/>
              </w:rPr>
              <w:t>Numero di imprese/beneficiari supportato</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C" w14:textId="77777777" w:rsidR="00B5351F" w:rsidRPr="007A6BA2" w:rsidRDefault="00A5158E">
            <w:pPr>
              <w:rPr>
                <w:rFonts w:cs="Cordia New"/>
                <w:i/>
                <w:sz w:val="16"/>
                <w:szCs w:val="16"/>
              </w:rPr>
            </w:pPr>
            <w:r w:rsidRPr="007A6BA2">
              <w:rPr>
                <w:rFonts w:cs="Cordia New"/>
                <w:i/>
                <w:sz w:val="16"/>
                <w:szCs w:val="16"/>
              </w:rPr>
              <w:t>n°</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D" w14:textId="41B813AF" w:rsidR="00B5351F" w:rsidRPr="007A6BA2" w:rsidRDefault="00A81F27" w:rsidP="005F5574">
            <w:pPr>
              <w:jc w:val="center"/>
              <w:rPr>
                <w:rFonts w:cs="Cordia New"/>
                <w:i/>
                <w:sz w:val="16"/>
                <w:szCs w:val="16"/>
              </w:rPr>
            </w:pPr>
            <w:r w:rsidRPr="007A6BA2">
              <w:rPr>
                <w:rFonts w:cs="Cordia New"/>
                <w:i/>
                <w:sz w:val="16"/>
                <w:szCs w:val="16"/>
              </w:rPr>
              <w:t>8</w:t>
            </w:r>
          </w:p>
        </w:tc>
      </w:tr>
      <w:tr w:rsidR="007A6BA2" w:rsidRPr="007A6BA2" w14:paraId="1E68FE84" w14:textId="77777777" w:rsidTr="00BB5BB9">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7F" w14:textId="77777777" w:rsidR="00B5351F" w:rsidRPr="007A6BA2" w:rsidRDefault="00B5351F">
            <w:pPr>
              <w:rPr>
                <w:rFonts w:cs="Cordia New"/>
                <w:b/>
                <w:caps/>
                <w:sz w:val="20"/>
                <w:szCs w:val="20"/>
              </w:rPr>
            </w:pPr>
          </w:p>
        </w:tc>
        <w:tc>
          <w:tcPr>
            <w:tcW w:w="2256"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80" w14:textId="77777777" w:rsidR="00B5351F" w:rsidRPr="007A6BA2" w:rsidRDefault="00B5351F">
            <w:pPr>
              <w:rPr>
                <w:rFonts w:cs="Cordia New"/>
                <w:b/>
                <w:sz w:val="16"/>
                <w:szCs w:val="16"/>
              </w:rPr>
            </w:pPr>
          </w:p>
        </w:tc>
        <w:tc>
          <w:tcPr>
            <w:tcW w:w="365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1" w14:textId="77777777" w:rsidR="00B5351F" w:rsidRPr="007A6BA2" w:rsidRDefault="00A5158E">
            <w:pPr>
              <w:rPr>
                <w:rFonts w:cs="Cordia New"/>
                <w:i/>
                <w:sz w:val="16"/>
                <w:szCs w:val="16"/>
              </w:rPr>
            </w:pPr>
            <w:r w:rsidRPr="007A6BA2">
              <w:rPr>
                <w:rFonts w:cs="Cordia New"/>
                <w:i/>
                <w:sz w:val="16"/>
                <w:szCs w:val="16"/>
              </w:rPr>
              <w:t>O5 – Superficie totale</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2" w14:textId="77777777" w:rsidR="00B5351F" w:rsidRPr="007A6BA2" w:rsidRDefault="00A5158E">
            <w:pPr>
              <w:rPr>
                <w:rFonts w:cs="Cordia New"/>
                <w:i/>
                <w:sz w:val="16"/>
                <w:szCs w:val="16"/>
              </w:rPr>
            </w:pPr>
            <w:r w:rsidRPr="007A6BA2">
              <w:rPr>
                <w:rFonts w:cs="Cordia New"/>
                <w:i/>
                <w:sz w:val="16"/>
                <w:szCs w:val="16"/>
              </w:rPr>
              <w:t>ha</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3" w14:textId="26374A0D" w:rsidR="00B5351F" w:rsidRPr="007A6BA2" w:rsidRDefault="00A81F27" w:rsidP="005F5574">
            <w:pPr>
              <w:jc w:val="center"/>
              <w:rPr>
                <w:rFonts w:cs="Cordia New"/>
                <w:i/>
                <w:sz w:val="16"/>
                <w:szCs w:val="16"/>
              </w:rPr>
            </w:pPr>
            <w:r w:rsidRPr="007A6BA2">
              <w:rPr>
                <w:rFonts w:cs="Cordia New"/>
                <w:i/>
                <w:sz w:val="16"/>
                <w:szCs w:val="16"/>
              </w:rPr>
              <w:t>100</w:t>
            </w:r>
          </w:p>
        </w:tc>
      </w:tr>
      <w:tr w:rsidR="007A6BA2" w:rsidRPr="007A6BA2" w14:paraId="1E68FE8A" w14:textId="77777777" w:rsidTr="00BB5BB9">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5" w14:textId="77777777" w:rsidR="00B5351F" w:rsidRPr="007A6BA2" w:rsidRDefault="00B5351F">
            <w:pPr>
              <w:rPr>
                <w:rFonts w:cs="Cordia New"/>
                <w:b/>
                <w:caps/>
                <w:sz w:val="20"/>
                <w:szCs w:val="20"/>
              </w:rPr>
            </w:pPr>
          </w:p>
        </w:tc>
        <w:tc>
          <w:tcPr>
            <w:tcW w:w="2256" w:type="dxa"/>
            <w:gridSpan w:val="4"/>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86" w14:textId="77777777" w:rsidR="00B5351F" w:rsidRPr="007A6BA2" w:rsidRDefault="00B5351F">
            <w:pPr>
              <w:rPr>
                <w:rFonts w:cs="Cordia New"/>
                <w:b/>
                <w:sz w:val="16"/>
                <w:szCs w:val="16"/>
              </w:rPr>
            </w:pPr>
          </w:p>
        </w:tc>
        <w:tc>
          <w:tcPr>
            <w:tcW w:w="365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7" w14:textId="2C5D225A" w:rsidR="00B5351F" w:rsidRPr="007A6BA2" w:rsidRDefault="00B5351F">
            <w:pPr>
              <w:rPr>
                <w:rFonts w:cs="Cordia New"/>
                <w:i/>
                <w:sz w:val="16"/>
                <w:szCs w:val="16"/>
              </w:rPr>
            </w:pP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8" w14:textId="77777777" w:rsidR="00B5351F" w:rsidRPr="007A6BA2" w:rsidRDefault="00B5351F">
            <w:pPr>
              <w:rPr>
                <w:rFonts w:cs="Cordia New"/>
                <w:i/>
                <w:sz w:val="16"/>
                <w:szCs w:val="16"/>
              </w:rPr>
            </w:pP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9" w14:textId="77777777" w:rsidR="00B5351F" w:rsidRPr="007A6BA2" w:rsidRDefault="00B5351F" w:rsidP="005F5574">
            <w:pPr>
              <w:jc w:val="center"/>
              <w:rPr>
                <w:rFonts w:cs="Cordia New"/>
                <w:i/>
                <w:sz w:val="16"/>
                <w:szCs w:val="16"/>
              </w:rPr>
            </w:pPr>
          </w:p>
        </w:tc>
      </w:tr>
      <w:tr w:rsidR="007A6BA2" w:rsidRPr="007A6BA2" w14:paraId="1E68FE90" w14:textId="77777777" w:rsidTr="00BB5BB9">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8B" w14:textId="77777777" w:rsidR="00B5351F" w:rsidRPr="007A6BA2" w:rsidRDefault="00B5351F">
            <w:pPr>
              <w:rPr>
                <w:rFonts w:cs="Cordia New"/>
                <w:b/>
                <w:caps/>
                <w:sz w:val="20"/>
                <w:szCs w:val="20"/>
              </w:rPr>
            </w:pPr>
          </w:p>
        </w:tc>
        <w:tc>
          <w:tcPr>
            <w:tcW w:w="225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8C" w14:textId="77777777" w:rsidR="00B5351F" w:rsidRPr="007A6BA2" w:rsidRDefault="00A5158E">
            <w:pPr>
              <w:rPr>
                <w:rFonts w:cs="Cordia New"/>
                <w:b/>
                <w:sz w:val="16"/>
                <w:szCs w:val="16"/>
              </w:rPr>
            </w:pPr>
            <w:r w:rsidRPr="007A6BA2">
              <w:rPr>
                <w:rFonts w:cs="Cordia New"/>
                <w:b/>
                <w:sz w:val="16"/>
                <w:szCs w:val="16"/>
              </w:rPr>
              <w:t>Indicatori PSL</w:t>
            </w:r>
          </w:p>
        </w:tc>
        <w:tc>
          <w:tcPr>
            <w:tcW w:w="365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D58C71" w14:textId="77777777" w:rsidR="005F5574" w:rsidRPr="007A6BA2" w:rsidRDefault="00A81F27">
            <w:pPr>
              <w:rPr>
                <w:rFonts w:cs="Cordia New"/>
                <w:i/>
                <w:sz w:val="16"/>
                <w:szCs w:val="16"/>
              </w:rPr>
            </w:pPr>
            <w:r w:rsidRPr="007A6BA2">
              <w:rPr>
                <w:rFonts w:cs="Cordia New"/>
                <w:i/>
                <w:sz w:val="16"/>
                <w:szCs w:val="16"/>
              </w:rPr>
              <w:t>Finanziario: contributo pubblico</w:t>
            </w:r>
          </w:p>
          <w:p w14:paraId="429F47AC" w14:textId="77777777" w:rsidR="005F5574" w:rsidRPr="007A6BA2" w:rsidRDefault="005F5574">
            <w:pPr>
              <w:rPr>
                <w:rFonts w:cs="Cordia New"/>
                <w:i/>
                <w:sz w:val="16"/>
                <w:szCs w:val="16"/>
              </w:rPr>
            </w:pPr>
            <w:r w:rsidRPr="007A6BA2">
              <w:rPr>
                <w:rFonts w:cs="Cordia New"/>
                <w:i/>
                <w:sz w:val="16"/>
                <w:szCs w:val="16"/>
              </w:rPr>
              <w:t>Di prodotto: superficie boscata interessata;</w:t>
            </w:r>
          </w:p>
          <w:p w14:paraId="0C97FAF7" w14:textId="45BF4B06" w:rsidR="005F5574" w:rsidRPr="007A6BA2" w:rsidRDefault="005F5574">
            <w:pPr>
              <w:rPr>
                <w:rFonts w:cs="Cordia New"/>
                <w:i/>
                <w:sz w:val="16"/>
                <w:szCs w:val="16"/>
              </w:rPr>
            </w:pPr>
            <w:r w:rsidRPr="007A6BA2">
              <w:rPr>
                <w:rFonts w:cs="Cordia New"/>
                <w:i/>
                <w:sz w:val="16"/>
                <w:szCs w:val="16"/>
              </w:rPr>
              <w:t xml:space="preserve">                      interventi di SIF</w:t>
            </w:r>
          </w:p>
          <w:p w14:paraId="1E68FE8D" w14:textId="5D5427C4" w:rsidR="00B5351F" w:rsidRPr="007A6BA2" w:rsidRDefault="005F5574" w:rsidP="005F5574">
            <w:pPr>
              <w:ind w:left="756" w:hanging="756"/>
              <w:rPr>
                <w:rFonts w:cs="Cordia New"/>
                <w:i/>
                <w:sz w:val="16"/>
                <w:szCs w:val="16"/>
              </w:rPr>
            </w:pPr>
            <w:r w:rsidRPr="007A6BA2">
              <w:rPr>
                <w:rFonts w:cs="Cordia New"/>
                <w:i/>
                <w:sz w:val="16"/>
                <w:szCs w:val="16"/>
              </w:rPr>
              <w:t>Di obiettivo: ridurre la probabilità di dissesto e incendio</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7F51B1" w14:textId="77777777" w:rsidR="005F5574" w:rsidRPr="007A6BA2" w:rsidRDefault="005F5574">
            <w:pPr>
              <w:rPr>
                <w:rFonts w:cs="Cordia New"/>
                <w:i/>
                <w:sz w:val="16"/>
                <w:szCs w:val="16"/>
              </w:rPr>
            </w:pPr>
            <w:r w:rsidRPr="007A6BA2">
              <w:rPr>
                <w:rFonts w:cs="Cordia New"/>
                <w:i/>
                <w:sz w:val="16"/>
                <w:szCs w:val="16"/>
              </w:rPr>
              <w:t>€</w:t>
            </w:r>
          </w:p>
          <w:p w14:paraId="5F1FC0FB" w14:textId="795C1BBB" w:rsidR="005F5574" w:rsidRPr="007A6BA2" w:rsidRDefault="005F5574">
            <w:pPr>
              <w:rPr>
                <w:rFonts w:cs="Cordia New"/>
                <w:i/>
                <w:sz w:val="16"/>
                <w:szCs w:val="16"/>
              </w:rPr>
            </w:pPr>
            <w:r w:rsidRPr="007A6BA2">
              <w:rPr>
                <w:rFonts w:cs="Cordia New"/>
                <w:i/>
                <w:sz w:val="16"/>
                <w:szCs w:val="16"/>
              </w:rPr>
              <w:t>ha</w:t>
            </w:r>
          </w:p>
          <w:p w14:paraId="70362312" w14:textId="2B5E5329" w:rsidR="005F5574" w:rsidRPr="007A6BA2" w:rsidRDefault="005F5574">
            <w:pPr>
              <w:rPr>
                <w:rFonts w:cs="Cordia New"/>
                <w:i/>
                <w:sz w:val="16"/>
                <w:szCs w:val="16"/>
              </w:rPr>
            </w:pPr>
            <w:r w:rsidRPr="007A6BA2">
              <w:rPr>
                <w:rFonts w:cs="Cordia New"/>
                <w:i/>
                <w:sz w:val="16"/>
                <w:szCs w:val="16"/>
              </w:rPr>
              <w:t>n°</w:t>
            </w:r>
          </w:p>
          <w:p w14:paraId="5FD9C8AD" w14:textId="77777777" w:rsidR="00450EC8" w:rsidRPr="007A6BA2" w:rsidRDefault="00450EC8" w:rsidP="00450EC8">
            <w:pPr>
              <w:rPr>
                <w:rFonts w:cs="Cordia New"/>
                <w:i/>
                <w:sz w:val="16"/>
                <w:szCs w:val="16"/>
              </w:rPr>
            </w:pPr>
          </w:p>
          <w:p w14:paraId="1E68FE8E" w14:textId="2FA81FD4" w:rsidR="00B5351F" w:rsidRPr="007A6BA2" w:rsidRDefault="005F5574" w:rsidP="00450EC8">
            <w:pPr>
              <w:rPr>
                <w:rFonts w:cs="Cordia New"/>
                <w:i/>
                <w:sz w:val="16"/>
                <w:szCs w:val="16"/>
              </w:rPr>
            </w:pPr>
            <w:r w:rsidRPr="007A6BA2">
              <w:rPr>
                <w:rFonts w:cs="Cordia New"/>
                <w:i/>
                <w:sz w:val="16"/>
                <w:szCs w:val="16"/>
              </w:rPr>
              <w:t>ha</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741FB6" w14:textId="77777777" w:rsidR="005F5574" w:rsidRPr="007A6BA2" w:rsidRDefault="005F5574" w:rsidP="005F5574">
            <w:pPr>
              <w:jc w:val="center"/>
              <w:rPr>
                <w:rFonts w:cs="Cordia New"/>
                <w:i/>
                <w:sz w:val="16"/>
                <w:szCs w:val="16"/>
              </w:rPr>
            </w:pPr>
            <w:r w:rsidRPr="007A6BA2">
              <w:rPr>
                <w:rFonts w:cs="Cordia New"/>
                <w:i/>
                <w:sz w:val="16"/>
                <w:szCs w:val="16"/>
              </w:rPr>
              <w:t>710.000</w:t>
            </w:r>
          </w:p>
          <w:p w14:paraId="6CB4541F" w14:textId="77777777" w:rsidR="005F5574" w:rsidRPr="007A6BA2" w:rsidRDefault="005F5574" w:rsidP="005F5574">
            <w:pPr>
              <w:jc w:val="center"/>
              <w:rPr>
                <w:rFonts w:cs="Cordia New"/>
                <w:i/>
                <w:sz w:val="16"/>
                <w:szCs w:val="16"/>
              </w:rPr>
            </w:pPr>
            <w:r w:rsidRPr="007A6BA2">
              <w:rPr>
                <w:rFonts w:cs="Cordia New"/>
                <w:i/>
                <w:sz w:val="16"/>
                <w:szCs w:val="16"/>
              </w:rPr>
              <w:t>100</w:t>
            </w:r>
          </w:p>
          <w:p w14:paraId="74F77D46" w14:textId="77777777" w:rsidR="005F5574" w:rsidRPr="007A6BA2" w:rsidRDefault="005F5574" w:rsidP="005F5574">
            <w:pPr>
              <w:jc w:val="center"/>
              <w:rPr>
                <w:rFonts w:cs="Cordia New"/>
                <w:i/>
                <w:sz w:val="16"/>
                <w:szCs w:val="16"/>
              </w:rPr>
            </w:pPr>
            <w:r w:rsidRPr="007A6BA2">
              <w:rPr>
                <w:rFonts w:cs="Cordia New"/>
                <w:i/>
                <w:sz w:val="16"/>
                <w:szCs w:val="16"/>
              </w:rPr>
              <w:t>2</w:t>
            </w:r>
          </w:p>
          <w:p w14:paraId="3796C987" w14:textId="77777777" w:rsidR="00450EC8" w:rsidRPr="007A6BA2" w:rsidRDefault="00450EC8" w:rsidP="005F5574">
            <w:pPr>
              <w:jc w:val="center"/>
              <w:rPr>
                <w:rFonts w:cs="Cordia New"/>
                <w:i/>
                <w:sz w:val="16"/>
                <w:szCs w:val="16"/>
              </w:rPr>
            </w:pPr>
          </w:p>
          <w:p w14:paraId="1E68FE8F" w14:textId="3B2C8FD6" w:rsidR="00B5351F" w:rsidRPr="007A6BA2" w:rsidRDefault="005F5574" w:rsidP="005F5574">
            <w:pPr>
              <w:jc w:val="center"/>
              <w:rPr>
                <w:rFonts w:cs="Cordia New"/>
                <w:i/>
                <w:sz w:val="16"/>
                <w:szCs w:val="16"/>
              </w:rPr>
            </w:pPr>
            <w:r w:rsidRPr="007A6BA2">
              <w:rPr>
                <w:rFonts w:cs="Cordia New"/>
                <w:i/>
                <w:sz w:val="16"/>
                <w:szCs w:val="16"/>
              </w:rPr>
              <w:t>200</w:t>
            </w:r>
          </w:p>
        </w:tc>
      </w:tr>
      <w:tr w:rsidR="007A6BA2" w:rsidRPr="007A6BA2" w14:paraId="1E68FEA2" w14:textId="77777777" w:rsidTr="00BB5BB9">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9D" w14:textId="77777777" w:rsidR="00B5351F" w:rsidRPr="007A6BA2" w:rsidRDefault="00B5351F">
            <w:pPr>
              <w:rPr>
                <w:rFonts w:cs="Cordia New"/>
                <w:b/>
                <w:caps/>
                <w:sz w:val="20"/>
                <w:szCs w:val="20"/>
              </w:rPr>
            </w:pPr>
          </w:p>
        </w:tc>
        <w:tc>
          <w:tcPr>
            <w:tcW w:w="225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9E" w14:textId="09971F69" w:rsidR="00B5351F" w:rsidRPr="007A6BA2" w:rsidRDefault="00BB5BB9">
            <w:pPr>
              <w:rPr>
                <w:rFonts w:cs="Cordia New"/>
                <w:b/>
                <w:sz w:val="16"/>
                <w:szCs w:val="16"/>
              </w:rPr>
            </w:pPr>
            <w:r w:rsidRPr="007A6BA2">
              <w:rPr>
                <w:rFonts w:cs="Cordia New"/>
                <w:b/>
                <w:sz w:val="16"/>
                <w:szCs w:val="16"/>
              </w:rPr>
              <w:t xml:space="preserve">Accordi di filiera </w:t>
            </w:r>
          </w:p>
        </w:tc>
        <w:tc>
          <w:tcPr>
            <w:tcW w:w="3657"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9F" w14:textId="665A8407" w:rsidR="00B5351F" w:rsidRPr="007A6BA2" w:rsidRDefault="00BB5BB9">
            <w:pPr>
              <w:rPr>
                <w:rFonts w:cs="Cordia New"/>
                <w:i/>
                <w:sz w:val="16"/>
                <w:szCs w:val="16"/>
              </w:rPr>
            </w:pPr>
            <w:r w:rsidRPr="007A6BA2">
              <w:rPr>
                <w:rFonts w:cs="Cordia New"/>
                <w:b/>
                <w:i/>
                <w:sz w:val="16"/>
                <w:szCs w:val="16"/>
              </w:rPr>
              <w:t>Suerficie boscata compresa negli Accordi di filiera</w:t>
            </w:r>
          </w:p>
        </w:tc>
        <w:tc>
          <w:tcPr>
            <w:tcW w:w="7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A0" w14:textId="2477C20B" w:rsidR="00B5351F" w:rsidRPr="007A6BA2" w:rsidRDefault="00BB5BB9">
            <w:pPr>
              <w:rPr>
                <w:rFonts w:cs="Cordia New"/>
                <w:i/>
                <w:sz w:val="16"/>
                <w:szCs w:val="16"/>
              </w:rPr>
            </w:pPr>
            <w:r w:rsidRPr="007A6BA2">
              <w:rPr>
                <w:rFonts w:cs="Cordia New"/>
                <w:i/>
                <w:sz w:val="16"/>
                <w:szCs w:val="16"/>
              </w:rPr>
              <w:t>ha</w:t>
            </w:r>
          </w:p>
        </w:tc>
        <w:tc>
          <w:tcPr>
            <w:tcW w:w="216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A1" w14:textId="796AA5EC" w:rsidR="00B5351F" w:rsidRPr="007A6BA2" w:rsidRDefault="00BB5BB9" w:rsidP="00BB5BB9">
            <w:pPr>
              <w:jc w:val="center"/>
              <w:rPr>
                <w:rFonts w:cs="Cordia New"/>
                <w:i/>
                <w:sz w:val="16"/>
                <w:szCs w:val="16"/>
              </w:rPr>
            </w:pPr>
            <w:r w:rsidRPr="007A6BA2">
              <w:rPr>
                <w:rFonts w:cs="Cordia New"/>
                <w:i/>
                <w:sz w:val="16"/>
                <w:szCs w:val="16"/>
              </w:rPr>
              <w:t>50</w:t>
            </w:r>
          </w:p>
        </w:tc>
      </w:tr>
      <w:tr w:rsidR="007A6BA2" w:rsidRPr="007A6BA2" w14:paraId="1E68FEA8" w14:textId="77777777" w:rsidTr="008B1495">
        <w:trPr>
          <w:trHeight w:val="401"/>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A3" w14:textId="77777777" w:rsidR="008B1495" w:rsidRPr="007A6BA2" w:rsidRDefault="008B1495" w:rsidP="005735F5">
            <w:pPr>
              <w:rPr>
                <w:rFonts w:cs="Cordia New"/>
                <w:b/>
                <w:caps/>
                <w:sz w:val="20"/>
                <w:szCs w:val="20"/>
              </w:rPr>
            </w:pPr>
          </w:p>
        </w:tc>
        <w:tc>
          <w:tcPr>
            <w:tcW w:w="2256" w:type="dxa"/>
            <w:gridSpan w:val="4"/>
            <w:tcBorders>
              <w:top w:val="single" w:sz="4" w:space="0" w:color="00000A"/>
              <w:left w:val="single" w:sz="4" w:space="0" w:color="00000A"/>
              <w:right w:val="single" w:sz="4" w:space="0" w:color="00000A"/>
            </w:tcBorders>
            <w:shd w:val="clear" w:color="auto" w:fill="auto"/>
            <w:tcMar>
              <w:left w:w="108" w:type="dxa"/>
            </w:tcMar>
            <w:vAlign w:val="center"/>
          </w:tcPr>
          <w:p w14:paraId="1E68FEA4" w14:textId="636C2E91" w:rsidR="008B1495" w:rsidRPr="007A6BA2" w:rsidRDefault="008B1495" w:rsidP="005735F5">
            <w:pPr>
              <w:rPr>
                <w:rFonts w:cs="Cordia New"/>
                <w:b/>
                <w:sz w:val="16"/>
                <w:szCs w:val="16"/>
              </w:rPr>
            </w:pPr>
            <w:r w:rsidRPr="007A6BA2">
              <w:rPr>
                <w:rFonts w:cs="Cordia New"/>
                <w:b/>
                <w:sz w:val="16"/>
                <w:szCs w:val="16"/>
              </w:rPr>
              <w:t>Indicatori ambientali*</w:t>
            </w:r>
          </w:p>
        </w:tc>
        <w:tc>
          <w:tcPr>
            <w:tcW w:w="3657" w:type="dxa"/>
            <w:gridSpan w:val="5"/>
            <w:tcBorders>
              <w:top w:val="single" w:sz="4" w:space="0" w:color="00000A"/>
              <w:left w:val="single" w:sz="4" w:space="0" w:color="00000A"/>
              <w:right w:val="single" w:sz="4" w:space="0" w:color="00000A"/>
            </w:tcBorders>
            <w:shd w:val="clear" w:color="auto" w:fill="auto"/>
            <w:tcMar>
              <w:left w:w="108" w:type="dxa"/>
            </w:tcMar>
          </w:tcPr>
          <w:p w14:paraId="1E68FEA5" w14:textId="718954A4" w:rsidR="008B1495" w:rsidRPr="007A6BA2" w:rsidRDefault="008B1495" w:rsidP="005735F5">
            <w:pPr>
              <w:rPr>
                <w:rFonts w:cs="Cordia New"/>
                <w:i/>
                <w:sz w:val="16"/>
                <w:szCs w:val="16"/>
              </w:rPr>
            </w:pPr>
            <w:r w:rsidRPr="007A6BA2">
              <w:rPr>
                <w:rFonts w:cs="Cordia New"/>
                <w:i/>
                <w:sz w:val="16"/>
                <w:szCs w:val="16"/>
              </w:rPr>
              <w:t>Superficie boscata interessata dalle opere e da interventi preventivi di miglioramento ta</w:t>
            </w:r>
          </w:p>
        </w:tc>
        <w:tc>
          <w:tcPr>
            <w:tcW w:w="760" w:type="dxa"/>
            <w:gridSpan w:val="2"/>
            <w:tcBorders>
              <w:top w:val="single" w:sz="4" w:space="0" w:color="00000A"/>
              <w:left w:val="single" w:sz="4" w:space="0" w:color="00000A"/>
              <w:right w:val="single" w:sz="4" w:space="0" w:color="00000A"/>
            </w:tcBorders>
            <w:shd w:val="clear" w:color="auto" w:fill="auto"/>
            <w:tcMar>
              <w:left w:w="108" w:type="dxa"/>
            </w:tcMar>
            <w:vAlign w:val="center"/>
          </w:tcPr>
          <w:p w14:paraId="1E68FEA6" w14:textId="6E8172A9" w:rsidR="008B1495" w:rsidRPr="007A6BA2" w:rsidRDefault="008B1495" w:rsidP="008B1495">
            <w:pPr>
              <w:rPr>
                <w:rFonts w:cs="Cordia New"/>
                <w:i/>
                <w:sz w:val="16"/>
                <w:szCs w:val="16"/>
              </w:rPr>
            </w:pPr>
            <w:r w:rsidRPr="007A6BA2">
              <w:rPr>
                <w:rFonts w:cs="Cordia New"/>
                <w:i/>
                <w:sz w:val="16"/>
                <w:szCs w:val="16"/>
              </w:rPr>
              <w:t>ha</w:t>
            </w:r>
          </w:p>
        </w:tc>
        <w:tc>
          <w:tcPr>
            <w:tcW w:w="2160" w:type="dxa"/>
            <w:gridSpan w:val="2"/>
            <w:tcBorders>
              <w:top w:val="single" w:sz="4" w:space="0" w:color="00000A"/>
              <w:left w:val="single" w:sz="4" w:space="0" w:color="00000A"/>
              <w:right w:val="single" w:sz="4" w:space="0" w:color="00000A"/>
            </w:tcBorders>
            <w:shd w:val="clear" w:color="auto" w:fill="auto"/>
            <w:tcMar>
              <w:left w:w="108" w:type="dxa"/>
            </w:tcMar>
            <w:vAlign w:val="center"/>
          </w:tcPr>
          <w:p w14:paraId="1E68FEA7" w14:textId="4F00C188" w:rsidR="008B1495" w:rsidRPr="007A6BA2" w:rsidRDefault="008B1495" w:rsidP="008B1495">
            <w:pPr>
              <w:jc w:val="center"/>
              <w:rPr>
                <w:rFonts w:cs="Cordia New"/>
                <w:i/>
                <w:sz w:val="16"/>
                <w:szCs w:val="16"/>
              </w:rPr>
            </w:pPr>
            <w:r w:rsidRPr="007A6BA2">
              <w:rPr>
                <w:rFonts w:cs="Cordia New"/>
                <w:i/>
                <w:sz w:val="16"/>
                <w:szCs w:val="16"/>
              </w:rPr>
              <w:t>100</w:t>
            </w:r>
          </w:p>
        </w:tc>
      </w:tr>
      <w:tr w:rsidR="007A6BA2" w:rsidRPr="007A6BA2" w14:paraId="1E68FEB1" w14:textId="77777777" w:rsidTr="005F5574">
        <w:trPr>
          <w:trHeight w:val="158"/>
        </w:trPr>
        <w:tc>
          <w:tcPr>
            <w:tcW w:w="133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68FEAF" w14:textId="77777777" w:rsidR="005735F5" w:rsidRPr="007A6BA2" w:rsidRDefault="005735F5" w:rsidP="005735F5">
            <w:pPr>
              <w:rPr>
                <w:rFonts w:cs="Cordia New"/>
                <w:b/>
                <w:caps/>
                <w:sz w:val="20"/>
                <w:szCs w:val="20"/>
              </w:rPr>
            </w:pPr>
          </w:p>
        </w:tc>
        <w:tc>
          <w:tcPr>
            <w:tcW w:w="8833" w:type="dxa"/>
            <w:gridSpan w:val="1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B0" w14:textId="77777777" w:rsidR="005735F5" w:rsidRPr="007A6BA2" w:rsidRDefault="005735F5" w:rsidP="005735F5">
            <w:pPr>
              <w:rPr>
                <w:rFonts w:cs="Cordia New"/>
                <w:sz w:val="16"/>
                <w:szCs w:val="16"/>
              </w:rPr>
            </w:pPr>
            <w:r w:rsidRPr="007A6BA2">
              <w:rPr>
                <w:rFonts w:cs="Cordia New"/>
                <w:sz w:val="16"/>
                <w:szCs w:val="16"/>
              </w:rPr>
              <w:t>* Da definire concordemente con l’Autorità Ambientale del Programma</w:t>
            </w:r>
          </w:p>
        </w:tc>
      </w:tr>
    </w:tbl>
    <w:p w14:paraId="1E68FEB2" w14:textId="22B87731" w:rsidR="00B5351F" w:rsidRPr="007A6BA2" w:rsidRDefault="00B5351F">
      <w:pPr>
        <w:rPr>
          <w:rFonts w:cs="Cordia New"/>
          <w:sz w:val="20"/>
          <w:szCs w:val="20"/>
        </w:rPr>
      </w:pPr>
    </w:p>
    <w:p w14:paraId="2F818F0D" w14:textId="38747D63" w:rsidR="003439EA" w:rsidRPr="007A6BA2" w:rsidRDefault="003439EA">
      <w:pPr>
        <w:rPr>
          <w:rFonts w:cs="Cordia New"/>
          <w:sz w:val="20"/>
          <w:szCs w:val="20"/>
        </w:rPr>
      </w:pPr>
    </w:p>
    <w:p w14:paraId="67FB10EF" w14:textId="48F2C255" w:rsidR="003439EA" w:rsidRPr="007A6BA2" w:rsidRDefault="003439EA">
      <w:pPr>
        <w:rPr>
          <w:rFonts w:cs="Cordia New"/>
          <w:sz w:val="20"/>
          <w:szCs w:val="20"/>
        </w:rPr>
      </w:pPr>
    </w:p>
    <w:p w14:paraId="24161B23" w14:textId="5EA6E37E" w:rsidR="003439EA" w:rsidRPr="007A6BA2" w:rsidRDefault="003439EA">
      <w:pPr>
        <w:rPr>
          <w:rFonts w:cs="Cordia New"/>
          <w:sz w:val="20"/>
          <w:szCs w:val="20"/>
        </w:rPr>
      </w:pPr>
    </w:p>
    <w:p w14:paraId="43723F6D" w14:textId="26537357" w:rsidR="003439EA" w:rsidRPr="007A6BA2" w:rsidRDefault="003439EA">
      <w:pPr>
        <w:rPr>
          <w:rFonts w:cs="Cordia New"/>
          <w:sz w:val="20"/>
          <w:szCs w:val="20"/>
        </w:rPr>
      </w:pPr>
    </w:p>
    <w:p w14:paraId="6A7CA7F8" w14:textId="36E54923" w:rsidR="003439EA" w:rsidRPr="007A6BA2" w:rsidRDefault="003439EA">
      <w:pPr>
        <w:rPr>
          <w:rFonts w:cs="Cordia New"/>
          <w:sz w:val="20"/>
          <w:szCs w:val="20"/>
        </w:rPr>
      </w:pPr>
    </w:p>
    <w:p w14:paraId="15339098" w14:textId="5CBE0C4B" w:rsidR="003439EA" w:rsidRPr="007A6BA2" w:rsidRDefault="003439EA">
      <w:pPr>
        <w:rPr>
          <w:rFonts w:cs="Cordia New"/>
          <w:sz w:val="20"/>
          <w:szCs w:val="20"/>
        </w:rPr>
      </w:pPr>
    </w:p>
    <w:p w14:paraId="01EA86CC" w14:textId="5033275C" w:rsidR="003439EA" w:rsidRPr="007A6BA2" w:rsidRDefault="003439EA">
      <w:pPr>
        <w:rPr>
          <w:rFonts w:cs="Cordia New"/>
          <w:sz w:val="20"/>
          <w:szCs w:val="20"/>
        </w:rPr>
      </w:pPr>
    </w:p>
    <w:p w14:paraId="5579D800" w14:textId="7CAC5544" w:rsidR="003439EA" w:rsidRPr="007A6BA2" w:rsidRDefault="003439EA">
      <w:pPr>
        <w:rPr>
          <w:rFonts w:cs="Cordia New"/>
          <w:sz w:val="20"/>
          <w:szCs w:val="20"/>
        </w:rPr>
      </w:pPr>
    </w:p>
    <w:p w14:paraId="7A50065D" w14:textId="5C53DFBD" w:rsidR="003439EA" w:rsidRPr="007A6BA2" w:rsidRDefault="003439EA">
      <w:pPr>
        <w:rPr>
          <w:rFonts w:cs="Cordia New"/>
          <w:sz w:val="20"/>
          <w:szCs w:val="20"/>
        </w:rPr>
      </w:pPr>
    </w:p>
    <w:p w14:paraId="18BB503F" w14:textId="56B611B5" w:rsidR="003439EA" w:rsidRPr="007A6BA2" w:rsidRDefault="003439EA">
      <w:pPr>
        <w:rPr>
          <w:rFonts w:cs="Cordia New"/>
          <w:sz w:val="20"/>
          <w:szCs w:val="20"/>
        </w:rPr>
      </w:pPr>
    </w:p>
    <w:p w14:paraId="21D23A73" w14:textId="06B5C24E" w:rsidR="003439EA" w:rsidRPr="007A6BA2" w:rsidRDefault="003439EA">
      <w:pPr>
        <w:rPr>
          <w:rFonts w:cs="Cordia New"/>
          <w:sz w:val="20"/>
          <w:szCs w:val="20"/>
        </w:rPr>
      </w:pPr>
    </w:p>
    <w:p w14:paraId="05EBE9A7" w14:textId="549C90B3" w:rsidR="003439EA" w:rsidRPr="007A6BA2" w:rsidRDefault="003439EA">
      <w:pPr>
        <w:rPr>
          <w:rFonts w:cs="Cordia New"/>
          <w:sz w:val="20"/>
          <w:szCs w:val="20"/>
        </w:rPr>
      </w:pPr>
    </w:p>
    <w:p w14:paraId="156801D1" w14:textId="2B694952" w:rsidR="003439EA" w:rsidRPr="007A6BA2" w:rsidRDefault="003439EA">
      <w:pPr>
        <w:rPr>
          <w:rFonts w:cs="Cordia New"/>
          <w:sz w:val="20"/>
          <w:szCs w:val="20"/>
        </w:rPr>
      </w:pPr>
    </w:p>
    <w:p w14:paraId="012E984C" w14:textId="098B0E29" w:rsidR="003439EA" w:rsidRPr="007A6BA2" w:rsidRDefault="003439EA">
      <w:pPr>
        <w:rPr>
          <w:rFonts w:cs="Cordia New"/>
          <w:sz w:val="20"/>
          <w:szCs w:val="20"/>
        </w:rPr>
      </w:pPr>
    </w:p>
    <w:p w14:paraId="36AAE6A7" w14:textId="0A56D693" w:rsidR="003439EA" w:rsidRPr="007A6BA2" w:rsidRDefault="003439EA">
      <w:pPr>
        <w:rPr>
          <w:rFonts w:cs="Cordia New"/>
          <w:sz w:val="20"/>
          <w:szCs w:val="20"/>
        </w:rPr>
      </w:pPr>
    </w:p>
    <w:p w14:paraId="40727C40" w14:textId="48B6791F" w:rsidR="003439EA" w:rsidRPr="007A6BA2" w:rsidRDefault="003439EA">
      <w:pPr>
        <w:rPr>
          <w:rFonts w:cs="Cordia New"/>
          <w:sz w:val="20"/>
          <w:szCs w:val="20"/>
        </w:rPr>
      </w:pPr>
    </w:p>
    <w:p w14:paraId="1B517800" w14:textId="16671AA8" w:rsidR="003439EA" w:rsidRPr="007A6BA2" w:rsidRDefault="003439EA">
      <w:pPr>
        <w:rPr>
          <w:rFonts w:cs="Cordia New"/>
          <w:sz w:val="20"/>
          <w:szCs w:val="20"/>
        </w:rPr>
      </w:pPr>
    </w:p>
    <w:p w14:paraId="0C764D1E" w14:textId="30A1D98B" w:rsidR="003439EA" w:rsidRPr="007A6BA2" w:rsidRDefault="003439EA">
      <w:pPr>
        <w:rPr>
          <w:rFonts w:cs="Cordia New"/>
          <w:sz w:val="20"/>
          <w:szCs w:val="20"/>
        </w:rPr>
      </w:pPr>
    </w:p>
    <w:p w14:paraId="4C236643" w14:textId="59B26D9B" w:rsidR="003439EA" w:rsidRPr="007A6BA2" w:rsidRDefault="003439EA">
      <w:pPr>
        <w:rPr>
          <w:rFonts w:cs="Cordia New"/>
          <w:sz w:val="20"/>
          <w:szCs w:val="20"/>
        </w:rPr>
      </w:pPr>
    </w:p>
    <w:p w14:paraId="2D23B6BD" w14:textId="3B9F674C" w:rsidR="003439EA" w:rsidRPr="007A6BA2" w:rsidRDefault="003439EA">
      <w:pPr>
        <w:rPr>
          <w:rFonts w:cs="Cordia New"/>
          <w:sz w:val="20"/>
          <w:szCs w:val="20"/>
        </w:rPr>
      </w:pPr>
    </w:p>
    <w:p w14:paraId="6D4AA3F3" w14:textId="4128516C" w:rsidR="003439EA" w:rsidRPr="007A6BA2" w:rsidRDefault="003439EA">
      <w:pPr>
        <w:rPr>
          <w:rFonts w:cs="Cordia New"/>
          <w:sz w:val="20"/>
          <w:szCs w:val="20"/>
        </w:rPr>
      </w:pPr>
    </w:p>
    <w:p w14:paraId="42C8733A" w14:textId="78AB7A43" w:rsidR="003439EA" w:rsidRPr="007A6BA2" w:rsidRDefault="003439EA">
      <w:pPr>
        <w:rPr>
          <w:rFonts w:cs="Cordia New"/>
          <w:sz w:val="20"/>
          <w:szCs w:val="20"/>
        </w:rPr>
      </w:pPr>
    </w:p>
    <w:p w14:paraId="657E6130" w14:textId="0F4478C8" w:rsidR="003439EA" w:rsidRPr="007A6BA2" w:rsidRDefault="003439EA">
      <w:pPr>
        <w:rPr>
          <w:rFonts w:cs="Cordia New"/>
          <w:sz w:val="20"/>
          <w:szCs w:val="20"/>
        </w:rPr>
      </w:pPr>
    </w:p>
    <w:p w14:paraId="50DA4242" w14:textId="5D3D4B32" w:rsidR="003439EA" w:rsidRPr="007A6BA2" w:rsidRDefault="003439EA">
      <w:pPr>
        <w:rPr>
          <w:rFonts w:cs="Cordia New"/>
          <w:sz w:val="20"/>
          <w:szCs w:val="20"/>
        </w:rPr>
      </w:pPr>
    </w:p>
    <w:p w14:paraId="137A943C" w14:textId="05565F1F" w:rsidR="003439EA" w:rsidRPr="007A6BA2" w:rsidRDefault="003439EA">
      <w:pPr>
        <w:rPr>
          <w:rFonts w:cs="Cordia New"/>
          <w:sz w:val="20"/>
          <w:szCs w:val="20"/>
        </w:rPr>
      </w:pPr>
    </w:p>
    <w:p w14:paraId="5D8BDCDC" w14:textId="17D3E156" w:rsidR="003439EA" w:rsidRPr="007A6BA2" w:rsidRDefault="003439EA">
      <w:pPr>
        <w:rPr>
          <w:rFonts w:cs="Cordia New"/>
          <w:sz w:val="20"/>
          <w:szCs w:val="20"/>
        </w:rPr>
      </w:pPr>
    </w:p>
    <w:p w14:paraId="36785D89" w14:textId="38A3A8C2" w:rsidR="003439EA" w:rsidRPr="007A6BA2" w:rsidRDefault="003439EA">
      <w:pPr>
        <w:rPr>
          <w:rFonts w:cs="Cordia New"/>
          <w:sz w:val="20"/>
          <w:szCs w:val="20"/>
        </w:rPr>
      </w:pPr>
    </w:p>
    <w:p w14:paraId="798DE554" w14:textId="33FC605F" w:rsidR="003439EA" w:rsidRPr="007A6BA2" w:rsidRDefault="003439EA">
      <w:pPr>
        <w:rPr>
          <w:rFonts w:cs="Cordia New"/>
          <w:sz w:val="20"/>
          <w:szCs w:val="20"/>
        </w:rPr>
      </w:pPr>
    </w:p>
    <w:p w14:paraId="7409EDCE" w14:textId="2F07A43E" w:rsidR="003439EA" w:rsidRPr="007A6BA2" w:rsidRDefault="003439EA">
      <w:pPr>
        <w:rPr>
          <w:rFonts w:cs="Cordia New"/>
          <w:sz w:val="20"/>
          <w:szCs w:val="20"/>
        </w:rPr>
      </w:pPr>
    </w:p>
    <w:p w14:paraId="5334BC1C" w14:textId="79D2AD59" w:rsidR="003439EA" w:rsidRPr="007A6BA2" w:rsidRDefault="003439EA">
      <w:pPr>
        <w:rPr>
          <w:rFonts w:cs="Cordia New"/>
          <w:sz w:val="20"/>
          <w:szCs w:val="20"/>
        </w:rPr>
      </w:pPr>
    </w:p>
    <w:p w14:paraId="225130E3" w14:textId="1748297B" w:rsidR="003439EA" w:rsidRPr="007A6BA2" w:rsidRDefault="003439EA">
      <w:pPr>
        <w:rPr>
          <w:rFonts w:cs="Cordia New"/>
          <w:sz w:val="20"/>
          <w:szCs w:val="20"/>
        </w:rPr>
      </w:pPr>
    </w:p>
    <w:p w14:paraId="466C0CB4" w14:textId="59474454" w:rsidR="003439EA" w:rsidRPr="007A6BA2" w:rsidRDefault="003439EA">
      <w:pPr>
        <w:rPr>
          <w:rFonts w:cs="Cordia New"/>
          <w:sz w:val="20"/>
          <w:szCs w:val="20"/>
        </w:rPr>
      </w:pPr>
    </w:p>
    <w:p w14:paraId="1E152B8D" w14:textId="0D8DB07D" w:rsidR="003439EA" w:rsidRPr="007A6BA2" w:rsidRDefault="003439EA">
      <w:pPr>
        <w:rPr>
          <w:rFonts w:cs="Cordia New"/>
          <w:sz w:val="20"/>
          <w:szCs w:val="20"/>
        </w:rPr>
      </w:pPr>
    </w:p>
    <w:p w14:paraId="0FB86EC6" w14:textId="2377FB8F" w:rsidR="003439EA" w:rsidRPr="007A6BA2" w:rsidRDefault="003439EA">
      <w:pPr>
        <w:rPr>
          <w:rFonts w:cs="Cordia New"/>
          <w:sz w:val="20"/>
          <w:szCs w:val="20"/>
        </w:rPr>
      </w:pPr>
    </w:p>
    <w:p w14:paraId="4CFA566B" w14:textId="1C34DE06" w:rsidR="00BB5BB9" w:rsidRDefault="00BB5BB9">
      <w:pPr>
        <w:rPr>
          <w:rFonts w:cs="Cordia New"/>
          <w:sz w:val="20"/>
          <w:szCs w:val="20"/>
        </w:rPr>
      </w:pPr>
    </w:p>
    <w:p w14:paraId="333659A8" w14:textId="77777777" w:rsidR="00760368" w:rsidRPr="007A6BA2" w:rsidRDefault="00760368">
      <w:pPr>
        <w:rPr>
          <w:rFonts w:cs="Cordia New"/>
          <w:sz w:val="20"/>
          <w:szCs w:val="20"/>
        </w:rPr>
      </w:pPr>
      <w:bookmarkStart w:id="0" w:name="_GoBack"/>
      <w:bookmarkEnd w:id="0"/>
    </w:p>
    <w:p w14:paraId="52D3D43D" w14:textId="0B49ABA4" w:rsidR="003439EA" w:rsidRPr="007A6BA2" w:rsidRDefault="003439EA">
      <w:pPr>
        <w:rPr>
          <w:rFonts w:cs="Cordia New"/>
          <w:sz w:val="20"/>
          <w:szCs w:val="20"/>
        </w:rPr>
      </w:pPr>
    </w:p>
    <w:p w14:paraId="244A73D8" w14:textId="6CAD2D00" w:rsidR="003439EA" w:rsidRPr="007A6BA2" w:rsidRDefault="003439EA">
      <w:pPr>
        <w:rPr>
          <w:rFonts w:cs="Cordia New"/>
          <w:sz w:val="20"/>
          <w:szCs w:val="20"/>
        </w:rPr>
      </w:pPr>
    </w:p>
    <w:tbl>
      <w:tblPr>
        <w:tblW w:w="0" w:type="auto"/>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171"/>
      </w:tblGrid>
      <w:tr w:rsidR="007A6BA2" w:rsidRPr="007A6BA2" w14:paraId="1E68FEB4" w14:textId="77777777" w:rsidTr="0067175D">
        <w:trPr>
          <w:trHeight w:val="282"/>
        </w:trPr>
        <w:tc>
          <w:tcPr>
            <w:tcW w:w="101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68FEB3" w14:textId="77777777" w:rsidR="00B5351F" w:rsidRPr="007A6BA2" w:rsidRDefault="00A5158E">
            <w:pPr>
              <w:jc w:val="center"/>
              <w:rPr>
                <w:rFonts w:cs="Cordia New"/>
                <w:b/>
                <w:caps/>
                <w:sz w:val="20"/>
                <w:szCs w:val="20"/>
              </w:rPr>
            </w:pPr>
            <w:r w:rsidRPr="007A6BA2">
              <w:rPr>
                <w:rFonts w:cs="Cordia New"/>
                <w:b/>
                <w:caps/>
                <w:sz w:val="20"/>
                <w:szCs w:val="20"/>
              </w:rPr>
              <w:lastRenderedPageBreak/>
              <w:t>CRITERI DI SELEZIONE</w:t>
            </w:r>
          </w:p>
        </w:tc>
      </w:tr>
    </w:tbl>
    <w:p w14:paraId="1E68FEB5" w14:textId="77777777" w:rsidR="00B5351F" w:rsidRPr="007A6BA2" w:rsidRDefault="00B5351F">
      <w:pPr>
        <w:rPr>
          <w:rFonts w:cs="Cordia New"/>
          <w:b/>
          <w:i/>
          <w:caps/>
          <w:sz w:val="16"/>
          <w:szCs w:val="16"/>
        </w:rPr>
      </w:pPr>
    </w:p>
    <w:p w14:paraId="1E68FEB6" w14:textId="77777777" w:rsidR="00B5351F" w:rsidRPr="007A6BA2" w:rsidRDefault="00A5158E">
      <w:pPr>
        <w:rPr>
          <w:rFonts w:cs="Cordia New"/>
          <w:b/>
          <w:i/>
          <w:caps/>
          <w:sz w:val="18"/>
          <w:szCs w:val="18"/>
        </w:rPr>
      </w:pPr>
      <w:r w:rsidRPr="007A6BA2">
        <w:rPr>
          <w:rFonts w:cs="Cordia New"/>
          <w:b/>
          <w:i/>
          <w:caps/>
          <w:sz w:val="18"/>
          <w:szCs w:val="18"/>
        </w:rPr>
        <w:t>TIPOLOGIA INTERVENTO A</w:t>
      </w: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843"/>
        <w:gridCol w:w="8434"/>
        <w:gridCol w:w="851"/>
      </w:tblGrid>
      <w:tr w:rsidR="007A6BA2" w:rsidRPr="007A6BA2" w14:paraId="1E68FEB9"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8FEB7"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MACROCRITERI DI VALUTAZIONE</w:t>
            </w:r>
          </w:p>
        </w:tc>
        <w:tc>
          <w:tcPr>
            <w:tcW w:w="852"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8FEB8"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PUNTI</w:t>
            </w:r>
          </w:p>
        </w:tc>
      </w:tr>
      <w:tr w:rsidR="007A6BA2" w:rsidRPr="007A6BA2" w14:paraId="1E68FEBC" w14:textId="77777777">
        <w:trPr>
          <w:trHeight w:val="20"/>
        </w:trPr>
        <w:tc>
          <w:tcPr>
            <w:tcW w:w="9355" w:type="dxa"/>
            <w:gridSpan w:val="2"/>
            <w:tcBorders>
              <w:top w:val="single" w:sz="4" w:space="0" w:color="00000A"/>
              <w:left w:val="nil"/>
              <w:bottom w:val="single" w:sz="4" w:space="0" w:color="00000A"/>
              <w:right w:val="nil"/>
            </w:tcBorders>
            <w:shd w:val="clear" w:color="auto" w:fill="FFFFFF"/>
            <w:vAlign w:val="center"/>
          </w:tcPr>
          <w:p w14:paraId="1E68FEBA" w14:textId="77777777" w:rsidR="00B5351F" w:rsidRPr="007A6BA2" w:rsidRDefault="00B5351F">
            <w:pPr>
              <w:rPr>
                <w:rFonts w:eastAsia="Times New Roman" w:cs="Times New Roman"/>
                <w:b/>
                <w:bCs/>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1E68FEBB" w14:textId="77777777" w:rsidR="00B5351F" w:rsidRPr="007A6BA2" w:rsidRDefault="00B5351F">
            <w:pPr>
              <w:rPr>
                <w:rFonts w:eastAsia="Times New Roman" w:cs="Times New Roman"/>
                <w:b/>
                <w:bCs/>
                <w:sz w:val="6"/>
                <w:szCs w:val="6"/>
              </w:rPr>
            </w:pPr>
          </w:p>
        </w:tc>
      </w:tr>
      <w:tr w:rsidR="007A6BA2" w:rsidRPr="007A6BA2" w14:paraId="1E68FEBF"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tcPr>
          <w:p w14:paraId="1E68FEBD" w14:textId="77777777" w:rsidR="00B5351F" w:rsidRPr="007A6BA2" w:rsidRDefault="00A5158E">
            <w:pPr>
              <w:rPr>
                <w:b/>
                <w:sz w:val="18"/>
                <w:szCs w:val="18"/>
              </w:rPr>
            </w:pPr>
            <w:r w:rsidRPr="007A6BA2">
              <w:rPr>
                <w:b/>
                <w:sz w:val="18"/>
                <w:szCs w:val="18"/>
              </w:rPr>
              <w:t xml:space="preserve">Pianificazione di settore </w:t>
            </w:r>
          </w:p>
        </w:tc>
        <w:tc>
          <w:tcPr>
            <w:tcW w:w="852"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8FEBE" w14:textId="77777777" w:rsidR="00B5351F" w:rsidRPr="007A6BA2" w:rsidRDefault="00A5158E">
            <w:pPr>
              <w:jc w:val="center"/>
              <w:rPr>
                <w:b/>
                <w:bCs/>
                <w:sz w:val="18"/>
                <w:szCs w:val="18"/>
              </w:rPr>
            </w:pPr>
            <w:r w:rsidRPr="007A6BA2">
              <w:rPr>
                <w:b/>
                <w:bCs/>
                <w:sz w:val="18"/>
                <w:szCs w:val="18"/>
              </w:rPr>
              <w:t>30</w:t>
            </w:r>
          </w:p>
        </w:tc>
      </w:tr>
      <w:tr w:rsidR="007A6BA2" w:rsidRPr="007A6BA2" w14:paraId="1E68FEC2"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tcPr>
          <w:p w14:paraId="1E68FEC0" w14:textId="77777777" w:rsidR="00B5351F" w:rsidRPr="007A6BA2" w:rsidRDefault="00A5158E">
            <w:pPr>
              <w:rPr>
                <w:b/>
                <w:sz w:val="18"/>
                <w:szCs w:val="18"/>
              </w:rPr>
            </w:pPr>
            <w:r w:rsidRPr="007A6BA2">
              <w:rPr>
                <w:b/>
                <w:sz w:val="18"/>
                <w:szCs w:val="18"/>
              </w:rPr>
              <w:t xml:space="preserve">Caratteristiche dell’intervento </w:t>
            </w:r>
          </w:p>
        </w:tc>
        <w:tc>
          <w:tcPr>
            <w:tcW w:w="852"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C1" w14:textId="77777777" w:rsidR="00B5351F" w:rsidRPr="007A6BA2" w:rsidRDefault="00A5158E">
            <w:pPr>
              <w:jc w:val="center"/>
              <w:rPr>
                <w:b/>
                <w:bCs/>
                <w:sz w:val="18"/>
                <w:szCs w:val="18"/>
              </w:rPr>
            </w:pPr>
            <w:r w:rsidRPr="007A6BA2">
              <w:rPr>
                <w:b/>
                <w:bCs/>
                <w:sz w:val="18"/>
                <w:szCs w:val="18"/>
              </w:rPr>
              <w:t>25</w:t>
            </w:r>
          </w:p>
        </w:tc>
      </w:tr>
      <w:tr w:rsidR="007A6BA2" w:rsidRPr="007A6BA2" w14:paraId="1E68FEC5"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tcPr>
          <w:p w14:paraId="1E68FEC3" w14:textId="77777777" w:rsidR="00B5351F" w:rsidRPr="007A6BA2" w:rsidRDefault="00A5158E">
            <w:pPr>
              <w:rPr>
                <w:b/>
                <w:sz w:val="18"/>
                <w:szCs w:val="18"/>
              </w:rPr>
            </w:pPr>
            <w:r w:rsidRPr="007A6BA2">
              <w:rPr>
                <w:b/>
                <w:sz w:val="18"/>
                <w:szCs w:val="18"/>
              </w:rPr>
              <w:t>Localizzazione dell’intervento</w:t>
            </w:r>
          </w:p>
        </w:tc>
        <w:tc>
          <w:tcPr>
            <w:tcW w:w="852"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EC4" w14:textId="77777777" w:rsidR="00B5351F" w:rsidRPr="007A6BA2" w:rsidRDefault="00A5158E">
            <w:pPr>
              <w:jc w:val="center"/>
              <w:rPr>
                <w:b/>
                <w:bCs/>
                <w:sz w:val="18"/>
                <w:szCs w:val="18"/>
              </w:rPr>
            </w:pPr>
            <w:r w:rsidRPr="007A6BA2">
              <w:rPr>
                <w:b/>
                <w:bCs/>
                <w:sz w:val="18"/>
                <w:szCs w:val="18"/>
              </w:rPr>
              <w:t>20</w:t>
            </w:r>
          </w:p>
        </w:tc>
      </w:tr>
      <w:tr w:rsidR="007A6BA2" w:rsidRPr="007A6BA2" w14:paraId="1E68FEC8"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1E68FEC6" w14:textId="77777777" w:rsidR="00B5351F" w:rsidRPr="007A6BA2" w:rsidRDefault="00A5158E">
            <w:pPr>
              <w:rPr>
                <w:b/>
                <w:sz w:val="18"/>
                <w:szCs w:val="18"/>
              </w:rPr>
            </w:pPr>
            <w:r w:rsidRPr="007A6BA2">
              <w:rPr>
                <w:b/>
                <w:sz w:val="18"/>
                <w:szCs w:val="18"/>
              </w:rPr>
              <w:t>Livello di progettazione</w:t>
            </w:r>
          </w:p>
        </w:tc>
        <w:tc>
          <w:tcPr>
            <w:tcW w:w="852"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8FEC7" w14:textId="77777777" w:rsidR="00B5351F" w:rsidRPr="007A6BA2" w:rsidRDefault="00A5158E">
            <w:pPr>
              <w:jc w:val="center"/>
              <w:rPr>
                <w:b/>
                <w:bCs/>
                <w:sz w:val="18"/>
                <w:szCs w:val="18"/>
              </w:rPr>
            </w:pPr>
            <w:r w:rsidRPr="007A6BA2">
              <w:rPr>
                <w:b/>
                <w:bCs/>
                <w:sz w:val="18"/>
                <w:szCs w:val="18"/>
              </w:rPr>
              <w:t>15</w:t>
            </w:r>
          </w:p>
        </w:tc>
      </w:tr>
      <w:tr w:rsidR="007A6BA2" w:rsidRPr="007A6BA2" w14:paraId="1E68FECB"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tcPr>
          <w:p w14:paraId="1E68FEC9" w14:textId="77777777" w:rsidR="00B5351F" w:rsidRPr="007A6BA2" w:rsidRDefault="00A5158E">
            <w:pPr>
              <w:rPr>
                <w:b/>
                <w:sz w:val="18"/>
                <w:szCs w:val="18"/>
              </w:rPr>
            </w:pPr>
            <w:r w:rsidRPr="007A6BA2">
              <w:rPr>
                <w:b/>
                <w:sz w:val="18"/>
                <w:szCs w:val="18"/>
              </w:rPr>
              <w:t xml:space="preserve">Categoria di richiedente </w:t>
            </w:r>
          </w:p>
        </w:tc>
        <w:tc>
          <w:tcPr>
            <w:tcW w:w="852"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8FECA" w14:textId="77777777" w:rsidR="00B5351F" w:rsidRPr="007A6BA2" w:rsidRDefault="00A5158E">
            <w:pPr>
              <w:jc w:val="center"/>
              <w:rPr>
                <w:b/>
                <w:bCs/>
                <w:sz w:val="18"/>
                <w:szCs w:val="18"/>
              </w:rPr>
            </w:pPr>
            <w:r w:rsidRPr="007A6BA2">
              <w:rPr>
                <w:b/>
                <w:bCs/>
                <w:sz w:val="18"/>
                <w:szCs w:val="18"/>
              </w:rPr>
              <w:t>10</w:t>
            </w:r>
          </w:p>
        </w:tc>
      </w:tr>
      <w:tr w:rsidR="007A6BA2" w:rsidRPr="007A6BA2" w14:paraId="1E68FECE" w14:textId="77777777">
        <w:trPr>
          <w:trHeight w:val="20"/>
        </w:trPr>
        <w:tc>
          <w:tcPr>
            <w:tcW w:w="9355" w:type="dxa"/>
            <w:gridSpan w:val="2"/>
            <w:tcBorders>
              <w:top w:val="single" w:sz="4" w:space="0" w:color="00000A"/>
              <w:left w:val="nil"/>
              <w:bottom w:val="nil"/>
              <w:right w:val="nil"/>
            </w:tcBorders>
            <w:shd w:val="clear" w:color="auto" w:fill="FFFFFF"/>
            <w:vAlign w:val="center"/>
          </w:tcPr>
          <w:p w14:paraId="1E68FECC" w14:textId="77777777" w:rsidR="00B5351F" w:rsidRPr="007A6BA2" w:rsidRDefault="00B5351F">
            <w:pPr>
              <w:rPr>
                <w:rFonts w:eastAsia="Times New Roman" w:cs="Times New Roman"/>
                <w:b/>
                <w:bCs/>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1E68FECD" w14:textId="77777777" w:rsidR="00B5351F" w:rsidRPr="007A6BA2" w:rsidRDefault="00B5351F">
            <w:pPr>
              <w:rPr>
                <w:rFonts w:eastAsia="Times New Roman" w:cs="Times New Roman"/>
                <w:b/>
                <w:bCs/>
                <w:sz w:val="6"/>
                <w:szCs w:val="6"/>
              </w:rPr>
            </w:pPr>
          </w:p>
        </w:tc>
      </w:tr>
      <w:tr w:rsidR="007A6BA2" w:rsidRPr="007A6BA2" w14:paraId="1E68FED2" w14:textId="77777777">
        <w:trPr>
          <w:trHeight w:val="20"/>
        </w:trPr>
        <w:tc>
          <w:tcPr>
            <w:tcW w:w="850" w:type="dxa"/>
            <w:tcBorders>
              <w:top w:val="nil"/>
              <w:left w:val="nil"/>
              <w:bottom w:val="nil"/>
              <w:right w:val="nil"/>
            </w:tcBorders>
            <w:shd w:val="clear" w:color="auto" w:fill="FFFFFF"/>
            <w:vAlign w:val="center"/>
          </w:tcPr>
          <w:p w14:paraId="1E68FECF" w14:textId="77777777" w:rsidR="00B5351F" w:rsidRPr="007A6BA2" w:rsidRDefault="00B5351F">
            <w:pPr>
              <w:rPr>
                <w:rFonts w:eastAsia="Times New Roman" w:cs="Times New Roman"/>
                <w:b/>
                <w:bCs/>
                <w:sz w:val="18"/>
                <w:szCs w:val="18"/>
              </w:rPr>
            </w:pPr>
          </w:p>
        </w:tc>
        <w:tc>
          <w:tcPr>
            <w:tcW w:w="850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ED0" w14:textId="77777777" w:rsidR="00B5351F" w:rsidRPr="007A6BA2" w:rsidRDefault="00A5158E">
            <w:pPr>
              <w:jc w:val="right"/>
              <w:rPr>
                <w:rFonts w:eastAsia="Times New Roman" w:cs="Times New Roman"/>
                <w:b/>
                <w:bCs/>
                <w:sz w:val="18"/>
                <w:szCs w:val="18"/>
              </w:rPr>
            </w:pPr>
            <w:r w:rsidRPr="007A6BA2">
              <w:rPr>
                <w:rFonts w:eastAsia="Times New Roman" w:cs="Times New Roman"/>
                <w:b/>
                <w:bCs/>
                <w:sz w:val="18"/>
                <w:szCs w:val="18"/>
              </w:rPr>
              <w:t>PUNTEGGIO MASSIMO</w:t>
            </w:r>
          </w:p>
        </w:tc>
        <w:tc>
          <w:tcPr>
            <w:tcW w:w="853" w:type="dxa"/>
            <w:tcBorders>
              <w:top w:val="single" w:sz="4" w:space="0" w:color="00000A"/>
              <w:left w:val="nil"/>
              <w:bottom w:val="single" w:sz="4" w:space="0" w:color="00000A"/>
              <w:right w:val="single" w:sz="4" w:space="0" w:color="00000A"/>
            </w:tcBorders>
            <w:shd w:val="clear" w:color="auto" w:fill="FFFFFF"/>
            <w:vAlign w:val="center"/>
          </w:tcPr>
          <w:p w14:paraId="1E68FED1"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100</w:t>
            </w:r>
          </w:p>
        </w:tc>
      </w:tr>
    </w:tbl>
    <w:p w14:paraId="1E68FED3" w14:textId="77777777" w:rsidR="00B5351F" w:rsidRPr="007A6BA2" w:rsidRDefault="00B5351F">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79"/>
        <w:gridCol w:w="8321"/>
        <w:gridCol w:w="604"/>
        <w:gridCol w:w="624"/>
      </w:tblGrid>
      <w:tr w:rsidR="007A6BA2" w:rsidRPr="007A6BA2" w14:paraId="1E68FED6" w14:textId="12E320BD" w:rsidTr="005F5574">
        <w:trPr>
          <w:trHeight w:val="20"/>
        </w:trPr>
        <w:tc>
          <w:tcPr>
            <w:tcW w:w="8900"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8FED4" w14:textId="77777777" w:rsidR="005F5574" w:rsidRPr="007A6BA2" w:rsidRDefault="005F5574">
            <w:pPr>
              <w:jc w:val="center"/>
              <w:rPr>
                <w:rFonts w:eastAsia="Times New Roman" w:cs="Times New Roman"/>
                <w:b/>
                <w:bCs/>
                <w:sz w:val="18"/>
                <w:szCs w:val="18"/>
              </w:rPr>
            </w:pPr>
            <w:r w:rsidRPr="007A6BA2">
              <w:rPr>
                <w:rFonts w:eastAsia="Times New Roman" w:cs="Times New Roman"/>
                <w:b/>
                <w:bCs/>
                <w:sz w:val="18"/>
                <w:szCs w:val="18"/>
              </w:rPr>
              <w:t>ELEMENTI DI VALUTAZIONE</w:t>
            </w:r>
          </w:p>
        </w:tc>
        <w:tc>
          <w:tcPr>
            <w:tcW w:w="1228"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38533CBC" w14:textId="6FBBE840" w:rsidR="005F5574" w:rsidRPr="007A6BA2" w:rsidRDefault="005F5574">
            <w:pPr>
              <w:jc w:val="center"/>
              <w:rPr>
                <w:rFonts w:eastAsia="Times New Roman" w:cs="Times New Roman"/>
                <w:b/>
                <w:bCs/>
                <w:sz w:val="18"/>
                <w:szCs w:val="18"/>
              </w:rPr>
            </w:pPr>
            <w:r w:rsidRPr="007A6BA2">
              <w:rPr>
                <w:rFonts w:eastAsia="Times New Roman" w:cs="Times New Roman"/>
                <w:b/>
                <w:bCs/>
                <w:sz w:val="18"/>
                <w:szCs w:val="18"/>
              </w:rPr>
              <w:t>PUNTI</w:t>
            </w:r>
          </w:p>
          <w:p w14:paraId="2E6BB400" w14:textId="6FBBE840" w:rsidR="005F5574" w:rsidRPr="007A6BA2" w:rsidRDefault="005F5574" w:rsidP="005F5574">
            <w:pPr>
              <w:rPr>
                <w:rFonts w:eastAsia="Times New Roman" w:cs="Times New Roman"/>
                <w:b/>
                <w:bCs/>
                <w:sz w:val="18"/>
                <w:szCs w:val="18"/>
              </w:rPr>
            </w:pPr>
          </w:p>
        </w:tc>
      </w:tr>
      <w:tr w:rsidR="007A6BA2" w:rsidRPr="007A6BA2" w14:paraId="1E68FED9" w14:textId="4D11C7F2" w:rsidTr="005F5574">
        <w:trPr>
          <w:trHeight w:val="20"/>
        </w:trPr>
        <w:tc>
          <w:tcPr>
            <w:tcW w:w="8900" w:type="dxa"/>
            <w:gridSpan w:val="2"/>
            <w:tcBorders>
              <w:top w:val="single" w:sz="4" w:space="0" w:color="00000A"/>
              <w:left w:val="nil"/>
              <w:bottom w:val="single" w:sz="4" w:space="0" w:color="00000A"/>
              <w:right w:val="nil"/>
            </w:tcBorders>
            <w:shd w:val="clear" w:color="auto" w:fill="FFFFFF"/>
            <w:vAlign w:val="center"/>
          </w:tcPr>
          <w:p w14:paraId="1E68FED7" w14:textId="77777777" w:rsidR="005F5574" w:rsidRPr="007A6BA2" w:rsidRDefault="005F5574">
            <w:pPr>
              <w:rPr>
                <w:rFonts w:cs="Cordia New"/>
                <w:b/>
                <w:caps/>
                <w:sz w:val="6"/>
                <w:szCs w:val="6"/>
              </w:rPr>
            </w:pPr>
          </w:p>
        </w:tc>
        <w:tc>
          <w:tcPr>
            <w:tcW w:w="604" w:type="dxa"/>
            <w:tcBorders>
              <w:top w:val="single" w:sz="4" w:space="0" w:color="00000A"/>
              <w:left w:val="nil"/>
              <w:bottom w:val="single" w:sz="4" w:space="0" w:color="00000A"/>
              <w:right w:val="nil"/>
            </w:tcBorders>
            <w:shd w:val="clear" w:color="auto" w:fill="FFFFFF"/>
            <w:vAlign w:val="center"/>
          </w:tcPr>
          <w:p w14:paraId="1E68FED8" w14:textId="77777777" w:rsidR="005F5574" w:rsidRPr="007A6BA2" w:rsidRDefault="005F5574">
            <w:pPr>
              <w:rPr>
                <w:rFonts w:cs="Cordia New"/>
                <w:b/>
                <w:caps/>
                <w:sz w:val="6"/>
                <w:szCs w:val="6"/>
              </w:rPr>
            </w:pPr>
          </w:p>
        </w:tc>
        <w:tc>
          <w:tcPr>
            <w:tcW w:w="624" w:type="dxa"/>
            <w:tcBorders>
              <w:top w:val="single" w:sz="4" w:space="0" w:color="00000A"/>
              <w:left w:val="nil"/>
              <w:bottom w:val="single" w:sz="4" w:space="0" w:color="00000A"/>
              <w:right w:val="nil"/>
            </w:tcBorders>
            <w:shd w:val="clear" w:color="auto" w:fill="FFFFFF"/>
          </w:tcPr>
          <w:p w14:paraId="3E306947" w14:textId="77777777" w:rsidR="005F5574" w:rsidRPr="007A6BA2" w:rsidRDefault="005F5574">
            <w:pPr>
              <w:rPr>
                <w:rFonts w:cs="Cordia New"/>
                <w:b/>
                <w:caps/>
                <w:sz w:val="6"/>
                <w:szCs w:val="6"/>
              </w:rPr>
            </w:pPr>
          </w:p>
        </w:tc>
      </w:tr>
      <w:tr w:rsidR="007A6BA2" w:rsidRPr="007A6BA2" w14:paraId="1E68FEDC" w14:textId="591F40CA" w:rsidTr="0067175D">
        <w:trPr>
          <w:trHeight w:val="20"/>
        </w:trPr>
        <w:tc>
          <w:tcPr>
            <w:tcW w:w="8900"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tcPr>
          <w:p w14:paraId="1E68FEDA" w14:textId="77777777" w:rsidR="002472D0" w:rsidRPr="007A6BA2" w:rsidRDefault="002472D0">
            <w:pPr>
              <w:rPr>
                <w:sz w:val="18"/>
                <w:szCs w:val="18"/>
              </w:rPr>
            </w:pPr>
            <w:r w:rsidRPr="007A6BA2">
              <w:rPr>
                <w:b/>
                <w:sz w:val="18"/>
                <w:szCs w:val="18"/>
              </w:rPr>
              <w:t xml:space="preserve">Pianificazione di settore </w:t>
            </w:r>
            <w:r w:rsidRPr="007A6BA2">
              <w:rPr>
                <w:sz w:val="18"/>
                <w:szCs w:val="18"/>
              </w:rPr>
              <w:t>(una sola opzione, la più favorevole)</w:t>
            </w:r>
          </w:p>
        </w:tc>
        <w:tc>
          <w:tcPr>
            <w:tcW w:w="1228"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F055ED9" w14:textId="36C1983A" w:rsidR="002472D0" w:rsidRPr="007A6BA2" w:rsidRDefault="002472D0">
            <w:pPr>
              <w:jc w:val="center"/>
              <w:rPr>
                <w:b/>
                <w:bCs/>
                <w:sz w:val="18"/>
                <w:szCs w:val="18"/>
              </w:rPr>
            </w:pPr>
            <w:r w:rsidRPr="007A6BA2">
              <w:rPr>
                <w:b/>
                <w:bCs/>
                <w:sz w:val="18"/>
                <w:szCs w:val="18"/>
              </w:rPr>
              <w:t>30</w:t>
            </w:r>
          </w:p>
        </w:tc>
      </w:tr>
      <w:tr w:rsidR="007A6BA2" w:rsidRPr="007A6BA2" w14:paraId="6AB562E3" w14:textId="77777777" w:rsidTr="00BB5BB9">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39B46568" w14:textId="77777777" w:rsidR="00BB5BB9" w:rsidRPr="007A6BA2" w:rsidRDefault="00BB5BB9">
            <w:pPr>
              <w:jc w:val="center"/>
              <w:rPr>
                <w:bCs/>
                <w:sz w:val="18"/>
                <w:szCs w:val="18"/>
              </w:rPr>
            </w:pP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8A30BF0" w14:textId="3AAFFE4E" w:rsidR="00BB5BB9" w:rsidRPr="007A6BA2" w:rsidRDefault="00BB5BB9">
            <w:pPr>
              <w:rPr>
                <w:rFonts w:eastAsia="Times New Roman" w:cs="Times New Roman"/>
                <w:b/>
                <w:bCs/>
                <w:iCs/>
                <w:sz w:val="16"/>
                <w:szCs w:val="16"/>
              </w:rPr>
            </w:pPr>
            <w:r w:rsidRPr="007A6BA2">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624" w:type="dxa"/>
            <w:tcBorders>
              <w:top w:val="single" w:sz="4" w:space="0" w:color="00000A"/>
              <w:left w:val="single" w:sz="4" w:space="0" w:color="00000A"/>
              <w:bottom w:val="single" w:sz="4" w:space="0" w:color="00000A"/>
              <w:right w:val="single" w:sz="4" w:space="0" w:color="00000A"/>
            </w:tcBorders>
            <w:shd w:val="clear" w:color="auto" w:fill="auto"/>
          </w:tcPr>
          <w:p w14:paraId="020DE922" w14:textId="0A3D7458" w:rsidR="00BB5BB9" w:rsidRPr="007A6BA2" w:rsidRDefault="00BB5BB9">
            <w:pPr>
              <w:rPr>
                <w:rFonts w:eastAsia="Times New Roman" w:cs="Tahoma"/>
                <w:b/>
                <w:bCs/>
                <w:sz w:val="18"/>
                <w:szCs w:val="18"/>
              </w:rPr>
            </w:pPr>
            <w:r w:rsidRPr="007A6BA2">
              <w:rPr>
                <w:rFonts w:eastAsia="Times New Roman" w:cs="Tahoma"/>
                <w:b/>
                <w:bCs/>
                <w:sz w:val="18"/>
                <w:szCs w:val="18"/>
              </w:rPr>
              <w:t>10</w:t>
            </w:r>
          </w:p>
        </w:tc>
      </w:tr>
      <w:tr w:rsidR="007A6BA2" w:rsidRPr="007A6BA2" w14:paraId="1E68FEDF" w14:textId="3B2A0EB3"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8FEDD" w14:textId="77777777" w:rsidR="005F5574" w:rsidRPr="007A6BA2" w:rsidRDefault="005F5574">
            <w:pPr>
              <w:jc w:val="center"/>
              <w:rPr>
                <w:bCs/>
                <w:sz w:val="18"/>
                <w:szCs w:val="18"/>
              </w:rPr>
            </w:pPr>
            <w:r w:rsidRPr="007A6BA2">
              <w:rPr>
                <w:bCs/>
                <w:sz w:val="18"/>
                <w:szCs w:val="18"/>
              </w:rPr>
              <w:t>1.1</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DE" w14:textId="77777777" w:rsidR="005F5574" w:rsidRPr="007A6BA2" w:rsidRDefault="005F5574">
            <w:pPr>
              <w:rPr>
                <w:rFonts w:eastAsia="Times New Roman" w:cs="Tahoma"/>
                <w:bCs/>
                <w:sz w:val="18"/>
                <w:szCs w:val="18"/>
              </w:rPr>
            </w:pPr>
            <w:r w:rsidRPr="007A6BA2">
              <w:rPr>
                <w:rFonts w:eastAsia="Times New Roman" w:cs="Tahoma"/>
                <w:bCs/>
                <w:sz w:val="18"/>
                <w:szCs w:val="18"/>
              </w:rPr>
              <w:t>Comuni classificati a rischio d’incendio molto alto (classe 5) dal vigente Piano regionale antincendio boschivi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5782C663" w14:textId="6DD095C6" w:rsidR="005F5574" w:rsidRPr="007A6BA2" w:rsidRDefault="00BB5BB9">
            <w:pPr>
              <w:rPr>
                <w:rFonts w:eastAsia="Times New Roman" w:cs="Tahoma"/>
                <w:b/>
                <w:bCs/>
                <w:sz w:val="18"/>
                <w:szCs w:val="18"/>
              </w:rPr>
            </w:pPr>
            <w:r w:rsidRPr="007A6BA2">
              <w:rPr>
                <w:rFonts w:eastAsia="Times New Roman" w:cs="Tahoma"/>
                <w:b/>
                <w:bCs/>
                <w:sz w:val="18"/>
                <w:szCs w:val="18"/>
              </w:rPr>
              <w:t>2</w:t>
            </w:r>
            <w:r w:rsidR="002472D0" w:rsidRPr="007A6BA2">
              <w:rPr>
                <w:rFonts w:eastAsia="Times New Roman" w:cs="Tahoma"/>
                <w:b/>
                <w:bCs/>
                <w:sz w:val="18"/>
                <w:szCs w:val="18"/>
              </w:rPr>
              <w:t>0</w:t>
            </w:r>
          </w:p>
        </w:tc>
      </w:tr>
      <w:tr w:rsidR="007A6BA2" w:rsidRPr="007A6BA2" w14:paraId="1E68FEE2" w14:textId="53F53377"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8FEE0" w14:textId="77777777" w:rsidR="005F5574" w:rsidRPr="007A6BA2" w:rsidRDefault="005F5574">
            <w:pPr>
              <w:jc w:val="center"/>
              <w:rPr>
                <w:bCs/>
                <w:sz w:val="18"/>
                <w:szCs w:val="18"/>
              </w:rPr>
            </w:pPr>
            <w:r w:rsidRPr="007A6BA2">
              <w:rPr>
                <w:bCs/>
                <w:sz w:val="18"/>
                <w:szCs w:val="18"/>
              </w:rPr>
              <w:t>1.2</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E1" w14:textId="77777777" w:rsidR="005F5574" w:rsidRPr="007A6BA2" w:rsidRDefault="005F5574">
            <w:pPr>
              <w:rPr>
                <w:rFonts w:eastAsia="Times New Roman" w:cs="Tahoma"/>
                <w:bCs/>
                <w:sz w:val="18"/>
                <w:szCs w:val="18"/>
              </w:rPr>
            </w:pPr>
            <w:r w:rsidRPr="007A6BA2">
              <w:rPr>
                <w:rFonts w:eastAsia="Times New Roman" w:cs="Tahoma"/>
                <w:bCs/>
                <w:sz w:val="18"/>
                <w:szCs w:val="18"/>
              </w:rPr>
              <w:t>Comuni classificati a rischio d’incendio alto (classe 4) dal vigente Piano regionale antincendio boschivi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00C44249" w14:textId="50CAD0D0" w:rsidR="005F5574" w:rsidRPr="007A6BA2" w:rsidRDefault="00BB5BB9">
            <w:pPr>
              <w:rPr>
                <w:rFonts w:eastAsia="Times New Roman" w:cs="Tahoma"/>
                <w:b/>
                <w:bCs/>
                <w:sz w:val="18"/>
                <w:szCs w:val="18"/>
              </w:rPr>
            </w:pPr>
            <w:r w:rsidRPr="007A6BA2">
              <w:rPr>
                <w:rFonts w:eastAsia="Times New Roman" w:cs="Tahoma"/>
                <w:b/>
                <w:bCs/>
                <w:sz w:val="18"/>
                <w:szCs w:val="18"/>
              </w:rPr>
              <w:t>1</w:t>
            </w:r>
            <w:r w:rsidR="002472D0" w:rsidRPr="007A6BA2">
              <w:rPr>
                <w:rFonts w:eastAsia="Times New Roman" w:cs="Tahoma"/>
                <w:b/>
                <w:bCs/>
                <w:sz w:val="18"/>
                <w:szCs w:val="18"/>
              </w:rPr>
              <w:t>5</w:t>
            </w:r>
          </w:p>
        </w:tc>
      </w:tr>
      <w:tr w:rsidR="007A6BA2" w:rsidRPr="007A6BA2" w14:paraId="1E68FEE5" w14:textId="26AD7680"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8FEE3" w14:textId="77777777" w:rsidR="005F5574" w:rsidRPr="007A6BA2" w:rsidRDefault="005F5574">
            <w:pPr>
              <w:jc w:val="center"/>
              <w:rPr>
                <w:bCs/>
                <w:sz w:val="18"/>
                <w:szCs w:val="18"/>
              </w:rPr>
            </w:pPr>
            <w:r w:rsidRPr="007A6BA2">
              <w:rPr>
                <w:bCs/>
                <w:sz w:val="18"/>
                <w:szCs w:val="18"/>
              </w:rPr>
              <w:t>1.3</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E4" w14:textId="77777777" w:rsidR="005F5574" w:rsidRPr="007A6BA2" w:rsidRDefault="005F5574">
            <w:pPr>
              <w:rPr>
                <w:rFonts w:eastAsia="Times New Roman" w:cs="Tahoma"/>
                <w:bCs/>
                <w:sz w:val="18"/>
                <w:szCs w:val="18"/>
              </w:rPr>
            </w:pPr>
            <w:r w:rsidRPr="007A6BA2">
              <w:rPr>
                <w:rFonts w:eastAsia="Times New Roman" w:cs="Tahoma"/>
                <w:bCs/>
                <w:sz w:val="18"/>
                <w:szCs w:val="18"/>
              </w:rPr>
              <w:t>Comuni classificati a rischio d’incendio medio (classe 3) dal vigente Piano regionale antincendio boschivi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67A7E0AE" w14:textId="08769401" w:rsidR="005F5574" w:rsidRPr="007A6BA2" w:rsidRDefault="00BB5BB9">
            <w:pPr>
              <w:rPr>
                <w:rFonts w:eastAsia="Times New Roman" w:cs="Tahoma"/>
                <w:b/>
                <w:bCs/>
                <w:sz w:val="18"/>
                <w:szCs w:val="18"/>
              </w:rPr>
            </w:pPr>
            <w:r w:rsidRPr="007A6BA2">
              <w:rPr>
                <w:rFonts w:eastAsia="Times New Roman" w:cs="Tahoma"/>
                <w:b/>
                <w:bCs/>
                <w:sz w:val="18"/>
                <w:szCs w:val="18"/>
              </w:rPr>
              <w:t>1</w:t>
            </w:r>
            <w:r w:rsidR="002472D0" w:rsidRPr="007A6BA2">
              <w:rPr>
                <w:rFonts w:eastAsia="Times New Roman" w:cs="Tahoma"/>
                <w:b/>
                <w:bCs/>
                <w:sz w:val="18"/>
                <w:szCs w:val="18"/>
              </w:rPr>
              <w:t>0</w:t>
            </w:r>
          </w:p>
        </w:tc>
      </w:tr>
      <w:tr w:rsidR="007A6BA2" w:rsidRPr="007A6BA2" w14:paraId="1E68FEE9" w14:textId="3D1D7BED" w:rsidTr="005F5574">
        <w:trPr>
          <w:trHeight w:val="20"/>
        </w:trPr>
        <w:tc>
          <w:tcPr>
            <w:tcW w:w="579" w:type="dxa"/>
            <w:tcBorders>
              <w:top w:val="nil"/>
              <w:left w:val="nil"/>
              <w:bottom w:val="single" w:sz="4" w:space="0" w:color="00000A"/>
              <w:right w:val="nil"/>
            </w:tcBorders>
            <w:shd w:val="clear" w:color="auto" w:fill="FFFFFF"/>
            <w:vAlign w:val="center"/>
          </w:tcPr>
          <w:p w14:paraId="1E68FEE6" w14:textId="77777777" w:rsidR="005F5574" w:rsidRPr="007A6BA2" w:rsidRDefault="005F5574">
            <w:pPr>
              <w:rPr>
                <w:rFonts w:cs="Cordia New"/>
                <w:b/>
                <w:caps/>
                <w:sz w:val="6"/>
                <w:szCs w:val="6"/>
              </w:rPr>
            </w:pPr>
          </w:p>
        </w:tc>
        <w:tc>
          <w:tcPr>
            <w:tcW w:w="8321" w:type="dxa"/>
            <w:tcBorders>
              <w:top w:val="nil"/>
              <w:left w:val="nil"/>
              <w:bottom w:val="single" w:sz="4" w:space="0" w:color="00000A"/>
              <w:right w:val="nil"/>
            </w:tcBorders>
            <w:shd w:val="clear" w:color="auto" w:fill="FFFFFF"/>
            <w:vAlign w:val="bottom"/>
          </w:tcPr>
          <w:p w14:paraId="1E68FEE7" w14:textId="77777777" w:rsidR="005F5574" w:rsidRPr="007A6BA2" w:rsidRDefault="005F5574">
            <w:pPr>
              <w:rPr>
                <w:rFonts w:cs="Cordia New"/>
                <w:b/>
                <w:caps/>
                <w:sz w:val="6"/>
                <w:szCs w:val="6"/>
              </w:rPr>
            </w:pPr>
          </w:p>
        </w:tc>
        <w:tc>
          <w:tcPr>
            <w:tcW w:w="604" w:type="dxa"/>
            <w:tcBorders>
              <w:top w:val="nil"/>
              <w:left w:val="nil"/>
              <w:bottom w:val="single" w:sz="4" w:space="0" w:color="00000A"/>
              <w:right w:val="nil"/>
            </w:tcBorders>
            <w:shd w:val="clear" w:color="auto" w:fill="FFFFFF"/>
            <w:vAlign w:val="bottom"/>
          </w:tcPr>
          <w:p w14:paraId="1E68FEE8" w14:textId="77777777" w:rsidR="005F5574" w:rsidRPr="007A6BA2" w:rsidRDefault="005F5574">
            <w:pPr>
              <w:rPr>
                <w:rFonts w:cs="Cordia New"/>
                <w:b/>
                <w:caps/>
                <w:sz w:val="6"/>
                <w:szCs w:val="6"/>
              </w:rPr>
            </w:pPr>
          </w:p>
        </w:tc>
        <w:tc>
          <w:tcPr>
            <w:tcW w:w="624" w:type="dxa"/>
            <w:tcBorders>
              <w:top w:val="nil"/>
              <w:left w:val="nil"/>
              <w:bottom w:val="single" w:sz="4" w:space="0" w:color="00000A"/>
              <w:right w:val="nil"/>
            </w:tcBorders>
            <w:shd w:val="clear" w:color="auto" w:fill="FFFFFF"/>
          </w:tcPr>
          <w:p w14:paraId="2F280D50" w14:textId="77777777" w:rsidR="005F5574" w:rsidRPr="007A6BA2" w:rsidRDefault="005F5574">
            <w:pPr>
              <w:rPr>
                <w:rFonts w:cs="Cordia New"/>
                <w:b/>
                <w:caps/>
                <w:sz w:val="6"/>
                <w:szCs w:val="6"/>
              </w:rPr>
            </w:pPr>
          </w:p>
        </w:tc>
      </w:tr>
      <w:tr w:rsidR="007A6BA2" w:rsidRPr="007A6BA2" w14:paraId="1E68FEEC" w14:textId="065E8D4E" w:rsidTr="0067175D">
        <w:trPr>
          <w:trHeight w:val="20"/>
        </w:trPr>
        <w:tc>
          <w:tcPr>
            <w:tcW w:w="8900"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tcPr>
          <w:p w14:paraId="1E68FEEA" w14:textId="77777777" w:rsidR="002472D0" w:rsidRPr="007A6BA2" w:rsidRDefault="002472D0">
            <w:pPr>
              <w:rPr>
                <w:sz w:val="18"/>
                <w:szCs w:val="18"/>
              </w:rPr>
            </w:pPr>
            <w:r w:rsidRPr="007A6BA2">
              <w:rPr>
                <w:b/>
                <w:sz w:val="18"/>
                <w:szCs w:val="18"/>
              </w:rPr>
              <w:t xml:space="preserve">Caratteristiche dell’intervento </w:t>
            </w:r>
            <w:r w:rsidRPr="007A6BA2">
              <w:rPr>
                <w:sz w:val="18"/>
                <w:szCs w:val="18"/>
              </w:rPr>
              <w:t>(una sola opzione, la più favorevole)*</w:t>
            </w:r>
          </w:p>
        </w:tc>
        <w:tc>
          <w:tcPr>
            <w:tcW w:w="1228"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745FA38D" w14:textId="0A178329" w:rsidR="002472D0" w:rsidRPr="007A6BA2" w:rsidRDefault="002472D0">
            <w:pPr>
              <w:jc w:val="center"/>
              <w:rPr>
                <w:b/>
                <w:bCs/>
                <w:sz w:val="18"/>
                <w:szCs w:val="18"/>
              </w:rPr>
            </w:pPr>
            <w:r w:rsidRPr="007A6BA2">
              <w:rPr>
                <w:b/>
                <w:bCs/>
                <w:sz w:val="18"/>
                <w:szCs w:val="18"/>
              </w:rPr>
              <w:t>25</w:t>
            </w:r>
          </w:p>
        </w:tc>
      </w:tr>
      <w:tr w:rsidR="007A6BA2" w:rsidRPr="007A6BA2" w14:paraId="1E68FEEF" w14:textId="76D1FDE9"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ED" w14:textId="77777777" w:rsidR="005F5574" w:rsidRPr="007A6BA2" w:rsidRDefault="005F5574">
            <w:pPr>
              <w:jc w:val="center"/>
              <w:rPr>
                <w:bCs/>
                <w:sz w:val="18"/>
                <w:szCs w:val="18"/>
              </w:rPr>
            </w:pPr>
            <w:r w:rsidRPr="007A6BA2">
              <w:rPr>
                <w:bCs/>
                <w:sz w:val="18"/>
                <w:szCs w:val="18"/>
              </w:rPr>
              <w:t>2.1</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EE" w14:textId="1D866A5F"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 xml:space="preserve">Interventi previsti da un piano antincendio boschivo approvato </w:t>
            </w:r>
            <w:r w:rsidR="00930B5D" w:rsidRPr="007A6BA2">
              <w:rPr>
                <w:rFonts w:eastAsia="Times New Roman" w:cs="Tahoma"/>
                <w:sz w:val="18"/>
                <w:szCs w:val="18"/>
                <w:lang w:eastAsia="en-GB"/>
              </w:rPr>
              <w:t xml:space="preserve">o </w:t>
            </w:r>
            <w:r w:rsidR="005735F5" w:rsidRPr="007A6BA2">
              <w:rPr>
                <w:rFonts w:eastAsia="Times New Roman" w:cs="Tahoma"/>
                <w:sz w:val="18"/>
                <w:szCs w:val="18"/>
                <w:lang w:eastAsia="en-GB"/>
              </w:rPr>
              <w:t xml:space="preserve">previsti </w:t>
            </w:r>
            <w:r w:rsidR="00930B5D" w:rsidRPr="007A6BA2">
              <w:rPr>
                <w:rFonts w:eastAsia="Times New Roman" w:cs="Tahoma"/>
                <w:sz w:val="18"/>
                <w:szCs w:val="18"/>
                <w:lang w:eastAsia="en-GB"/>
              </w:rPr>
              <w:t>da PAF e PIF vigenti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7106BBB8" w14:textId="05301E77" w:rsidR="005F5574" w:rsidRPr="007A6BA2" w:rsidRDefault="002472D0">
            <w:pPr>
              <w:rPr>
                <w:rFonts w:eastAsia="Times New Roman" w:cs="Tahoma"/>
                <w:b/>
                <w:sz w:val="18"/>
                <w:szCs w:val="18"/>
                <w:lang w:eastAsia="en-GB"/>
              </w:rPr>
            </w:pPr>
            <w:r w:rsidRPr="007A6BA2">
              <w:rPr>
                <w:rFonts w:eastAsia="Times New Roman" w:cs="Tahoma"/>
                <w:b/>
                <w:sz w:val="18"/>
                <w:szCs w:val="18"/>
                <w:lang w:eastAsia="en-GB"/>
              </w:rPr>
              <w:t>25</w:t>
            </w:r>
          </w:p>
        </w:tc>
      </w:tr>
      <w:tr w:rsidR="007A6BA2" w:rsidRPr="007A6BA2" w14:paraId="1E68FEF2" w14:textId="70F84F4E"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F0" w14:textId="77777777" w:rsidR="005F5574" w:rsidRPr="007A6BA2" w:rsidRDefault="005F5574">
            <w:pPr>
              <w:jc w:val="center"/>
              <w:rPr>
                <w:bCs/>
                <w:sz w:val="18"/>
                <w:szCs w:val="18"/>
              </w:rPr>
            </w:pPr>
            <w:r w:rsidRPr="007A6BA2">
              <w:rPr>
                <w:bCs/>
                <w:sz w:val="18"/>
                <w:szCs w:val="18"/>
              </w:rPr>
              <w:t>2.2</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F1"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 xml:space="preserve">Realizzazione di punti di rifornimento idrico con contestuale realizzazione di idonee piazzole per elicottero e di vie di accesso agli automezzi terrestri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01076724" w14:textId="26FB8495" w:rsidR="005F5574" w:rsidRPr="007A6BA2" w:rsidRDefault="002472D0">
            <w:pPr>
              <w:rPr>
                <w:rFonts w:eastAsia="Times New Roman" w:cs="Tahoma"/>
                <w:b/>
                <w:sz w:val="18"/>
                <w:szCs w:val="18"/>
                <w:lang w:eastAsia="en-GB"/>
              </w:rPr>
            </w:pPr>
            <w:r w:rsidRPr="007A6BA2">
              <w:rPr>
                <w:rFonts w:eastAsia="Times New Roman" w:cs="Tahoma"/>
                <w:b/>
                <w:sz w:val="18"/>
                <w:szCs w:val="18"/>
                <w:lang w:eastAsia="en-GB"/>
              </w:rPr>
              <w:t>24</w:t>
            </w:r>
          </w:p>
        </w:tc>
      </w:tr>
      <w:tr w:rsidR="007A6BA2" w:rsidRPr="007A6BA2" w14:paraId="1E68FEF5" w14:textId="30697C6C"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F3" w14:textId="77777777" w:rsidR="005F5574" w:rsidRPr="007A6BA2" w:rsidRDefault="005F5574">
            <w:pPr>
              <w:jc w:val="center"/>
              <w:rPr>
                <w:bCs/>
                <w:sz w:val="18"/>
                <w:szCs w:val="18"/>
              </w:rPr>
            </w:pPr>
            <w:r w:rsidRPr="007A6BA2">
              <w:rPr>
                <w:bCs/>
                <w:sz w:val="18"/>
                <w:szCs w:val="18"/>
              </w:rPr>
              <w:t>2.3</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F4"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Realizzazione di punti di rifornimento idrico in aree già predisposte all’atterraggio degli elicotteri e con vie di accesso agli automezzi terrestri già esistenti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59D70676" w14:textId="20F8E4DC" w:rsidR="005F5574" w:rsidRPr="007A6BA2" w:rsidRDefault="002472D0">
            <w:pPr>
              <w:rPr>
                <w:rFonts w:eastAsia="Times New Roman" w:cs="Tahoma"/>
                <w:b/>
                <w:sz w:val="18"/>
                <w:szCs w:val="18"/>
                <w:lang w:eastAsia="en-GB"/>
              </w:rPr>
            </w:pPr>
            <w:r w:rsidRPr="007A6BA2">
              <w:rPr>
                <w:rFonts w:eastAsia="Times New Roman" w:cs="Tahoma"/>
                <w:b/>
                <w:sz w:val="18"/>
                <w:szCs w:val="18"/>
                <w:lang w:eastAsia="en-GB"/>
              </w:rPr>
              <w:t>23</w:t>
            </w:r>
          </w:p>
        </w:tc>
      </w:tr>
      <w:tr w:rsidR="007A6BA2" w:rsidRPr="007A6BA2" w14:paraId="1E68FEF8" w14:textId="5F5F656E"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F6" w14:textId="77777777" w:rsidR="005F5574" w:rsidRPr="007A6BA2" w:rsidRDefault="005F5574">
            <w:pPr>
              <w:jc w:val="center"/>
              <w:rPr>
                <w:bCs/>
                <w:sz w:val="18"/>
                <w:szCs w:val="18"/>
              </w:rPr>
            </w:pPr>
            <w:r w:rsidRPr="007A6BA2">
              <w:rPr>
                <w:bCs/>
                <w:sz w:val="18"/>
                <w:szCs w:val="18"/>
              </w:rPr>
              <w:t>2.4</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F7"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Realizzazione di punti di rifornimento idrico in aree già predisposte all’atterraggio degli elicotteri oppure con vie di accesso agli automezzi terrestri già esistenti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69C31B41" w14:textId="4C129D69" w:rsidR="005F5574" w:rsidRPr="007A6BA2" w:rsidRDefault="002472D0">
            <w:pPr>
              <w:rPr>
                <w:rFonts w:eastAsia="Times New Roman" w:cs="Tahoma"/>
                <w:b/>
                <w:sz w:val="18"/>
                <w:szCs w:val="18"/>
                <w:lang w:eastAsia="en-GB"/>
              </w:rPr>
            </w:pPr>
            <w:r w:rsidRPr="007A6BA2">
              <w:rPr>
                <w:rFonts w:eastAsia="Times New Roman" w:cs="Tahoma"/>
                <w:b/>
                <w:sz w:val="18"/>
                <w:szCs w:val="18"/>
                <w:lang w:eastAsia="en-GB"/>
              </w:rPr>
              <w:t>22</w:t>
            </w:r>
          </w:p>
        </w:tc>
      </w:tr>
      <w:tr w:rsidR="007A6BA2" w:rsidRPr="007A6BA2" w14:paraId="1E68FEFB" w14:textId="7FA50D1B"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F9" w14:textId="77777777" w:rsidR="005F5574" w:rsidRPr="007A6BA2" w:rsidRDefault="005F5574">
            <w:pPr>
              <w:jc w:val="center"/>
              <w:rPr>
                <w:bCs/>
                <w:sz w:val="18"/>
                <w:szCs w:val="18"/>
              </w:rPr>
            </w:pPr>
            <w:r w:rsidRPr="007A6BA2">
              <w:rPr>
                <w:bCs/>
                <w:sz w:val="18"/>
                <w:szCs w:val="18"/>
              </w:rPr>
              <w:t>2.5</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FA"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Realizzazione di piazzole per l’atterraggio degli elicotteri oppure vie di accesso agli automezzi terrestri per rendere disponibili punti di rifornimento idrico già esistenti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79F4C289" w14:textId="02D96BE1" w:rsidR="005F5574" w:rsidRPr="007A6BA2" w:rsidRDefault="002472D0">
            <w:pPr>
              <w:rPr>
                <w:rFonts w:eastAsia="Times New Roman" w:cs="Tahoma"/>
                <w:b/>
                <w:sz w:val="18"/>
                <w:szCs w:val="18"/>
                <w:lang w:eastAsia="en-GB"/>
              </w:rPr>
            </w:pPr>
            <w:r w:rsidRPr="007A6BA2">
              <w:rPr>
                <w:rFonts w:eastAsia="Times New Roman" w:cs="Tahoma"/>
                <w:b/>
                <w:sz w:val="18"/>
                <w:szCs w:val="18"/>
                <w:lang w:eastAsia="en-GB"/>
              </w:rPr>
              <w:t>21</w:t>
            </w:r>
          </w:p>
        </w:tc>
      </w:tr>
      <w:tr w:rsidR="007A6BA2" w:rsidRPr="007A6BA2" w14:paraId="1E68FEFE" w14:textId="6711C99E"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FC" w14:textId="77777777" w:rsidR="005F5574" w:rsidRPr="007A6BA2" w:rsidRDefault="005F5574">
            <w:pPr>
              <w:jc w:val="center"/>
              <w:rPr>
                <w:bCs/>
                <w:sz w:val="18"/>
                <w:szCs w:val="18"/>
              </w:rPr>
            </w:pPr>
            <w:r w:rsidRPr="007A6BA2">
              <w:rPr>
                <w:bCs/>
                <w:sz w:val="18"/>
                <w:szCs w:val="18"/>
              </w:rPr>
              <w:t>2.6</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EFD"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Potenziamento di acquedotti o punti di rifornimento idrico esistenti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3070A245" w14:textId="1C9D135A" w:rsidR="005F5574" w:rsidRPr="007A6BA2" w:rsidRDefault="002472D0">
            <w:pPr>
              <w:rPr>
                <w:rFonts w:eastAsia="Times New Roman" w:cs="Tahoma"/>
                <w:b/>
                <w:sz w:val="18"/>
                <w:szCs w:val="18"/>
                <w:lang w:eastAsia="en-GB"/>
              </w:rPr>
            </w:pPr>
            <w:r w:rsidRPr="007A6BA2">
              <w:rPr>
                <w:rFonts w:eastAsia="Times New Roman" w:cs="Tahoma"/>
                <w:b/>
                <w:sz w:val="18"/>
                <w:szCs w:val="18"/>
                <w:lang w:eastAsia="en-GB"/>
              </w:rPr>
              <w:t>20</w:t>
            </w:r>
          </w:p>
        </w:tc>
      </w:tr>
      <w:tr w:rsidR="007A6BA2" w:rsidRPr="007A6BA2" w14:paraId="1E68FF01" w14:textId="71DABC7A"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EFF" w14:textId="77777777" w:rsidR="005F5574" w:rsidRPr="007A6BA2" w:rsidRDefault="005F5574">
            <w:pPr>
              <w:jc w:val="center"/>
              <w:rPr>
                <w:bCs/>
                <w:sz w:val="18"/>
                <w:szCs w:val="18"/>
              </w:rPr>
            </w:pPr>
            <w:r w:rsidRPr="007A6BA2">
              <w:rPr>
                <w:bCs/>
                <w:sz w:val="18"/>
                <w:szCs w:val="18"/>
              </w:rPr>
              <w:t>2.7</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00"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Altri casi non sopra contemplati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6F7D8DED" w14:textId="0E4B2EDE" w:rsidR="005F5574" w:rsidRPr="007A6BA2" w:rsidRDefault="002472D0">
            <w:pPr>
              <w:rPr>
                <w:rFonts w:eastAsia="Times New Roman" w:cs="Tahoma"/>
                <w:b/>
                <w:sz w:val="18"/>
                <w:szCs w:val="18"/>
                <w:lang w:eastAsia="en-GB"/>
              </w:rPr>
            </w:pPr>
            <w:r w:rsidRPr="007A6BA2">
              <w:rPr>
                <w:rFonts w:eastAsia="Times New Roman" w:cs="Tahoma"/>
                <w:b/>
                <w:sz w:val="18"/>
                <w:szCs w:val="18"/>
                <w:lang w:eastAsia="en-GB"/>
              </w:rPr>
              <w:t>15</w:t>
            </w:r>
          </w:p>
        </w:tc>
      </w:tr>
      <w:tr w:rsidR="007A6BA2" w:rsidRPr="007A6BA2" w14:paraId="1E68FF05" w14:textId="1E298A23" w:rsidTr="005F5574">
        <w:trPr>
          <w:trHeight w:val="20"/>
        </w:trPr>
        <w:tc>
          <w:tcPr>
            <w:tcW w:w="579" w:type="dxa"/>
            <w:tcBorders>
              <w:top w:val="nil"/>
              <w:left w:val="nil"/>
              <w:bottom w:val="single" w:sz="4" w:space="0" w:color="00000A"/>
              <w:right w:val="nil"/>
            </w:tcBorders>
            <w:shd w:val="clear" w:color="auto" w:fill="FFFFFF"/>
            <w:vAlign w:val="center"/>
          </w:tcPr>
          <w:p w14:paraId="1E68FF02" w14:textId="77777777" w:rsidR="005F5574" w:rsidRPr="007A6BA2" w:rsidRDefault="005F5574">
            <w:pPr>
              <w:rPr>
                <w:rFonts w:cs="Cordia New"/>
                <w:b/>
                <w:caps/>
                <w:sz w:val="6"/>
                <w:szCs w:val="6"/>
              </w:rPr>
            </w:pPr>
          </w:p>
        </w:tc>
        <w:tc>
          <w:tcPr>
            <w:tcW w:w="8321" w:type="dxa"/>
            <w:tcBorders>
              <w:top w:val="nil"/>
              <w:left w:val="nil"/>
              <w:bottom w:val="single" w:sz="4" w:space="0" w:color="00000A"/>
              <w:right w:val="nil"/>
            </w:tcBorders>
            <w:shd w:val="clear" w:color="auto" w:fill="FFFFFF"/>
            <w:vAlign w:val="bottom"/>
          </w:tcPr>
          <w:p w14:paraId="1E68FF03" w14:textId="77777777" w:rsidR="005F5574" w:rsidRPr="007A6BA2" w:rsidRDefault="005F5574">
            <w:pPr>
              <w:rPr>
                <w:rFonts w:cs="Cordia New"/>
                <w:b/>
                <w:caps/>
                <w:sz w:val="6"/>
                <w:szCs w:val="6"/>
              </w:rPr>
            </w:pPr>
          </w:p>
        </w:tc>
        <w:tc>
          <w:tcPr>
            <w:tcW w:w="604" w:type="dxa"/>
            <w:tcBorders>
              <w:top w:val="nil"/>
              <w:left w:val="nil"/>
              <w:bottom w:val="single" w:sz="4" w:space="0" w:color="00000A"/>
              <w:right w:val="nil"/>
            </w:tcBorders>
            <w:shd w:val="clear" w:color="auto" w:fill="FFFFFF"/>
            <w:vAlign w:val="bottom"/>
          </w:tcPr>
          <w:p w14:paraId="1E68FF04" w14:textId="77777777" w:rsidR="005F5574" w:rsidRPr="007A6BA2" w:rsidRDefault="005F5574">
            <w:pPr>
              <w:rPr>
                <w:rFonts w:cs="Cordia New"/>
                <w:b/>
                <w:caps/>
                <w:sz w:val="6"/>
                <w:szCs w:val="6"/>
              </w:rPr>
            </w:pPr>
          </w:p>
        </w:tc>
        <w:tc>
          <w:tcPr>
            <w:tcW w:w="624" w:type="dxa"/>
            <w:tcBorders>
              <w:top w:val="nil"/>
              <w:left w:val="nil"/>
              <w:bottom w:val="single" w:sz="4" w:space="0" w:color="00000A"/>
              <w:right w:val="nil"/>
            </w:tcBorders>
            <w:shd w:val="clear" w:color="auto" w:fill="FFFFFF"/>
          </w:tcPr>
          <w:p w14:paraId="3AA52BB8" w14:textId="77777777" w:rsidR="005F5574" w:rsidRPr="007A6BA2" w:rsidRDefault="005F5574">
            <w:pPr>
              <w:rPr>
                <w:rFonts w:cs="Cordia New"/>
                <w:b/>
                <w:caps/>
                <w:sz w:val="6"/>
                <w:szCs w:val="6"/>
              </w:rPr>
            </w:pPr>
          </w:p>
        </w:tc>
      </w:tr>
      <w:tr w:rsidR="007A6BA2" w:rsidRPr="007A6BA2" w14:paraId="1E68FF08" w14:textId="6F2A484C" w:rsidTr="0067175D">
        <w:trPr>
          <w:trHeight w:val="20"/>
        </w:trPr>
        <w:tc>
          <w:tcPr>
            <w:tcW w:w="8900"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tcPr>
          <w:p w14:paraId="1E68FF06" w14:textId="40BCB099" w:rsidR="002472D0" w:rsidRPr="007A6BA2" w:rsidRDefault="002472D0">
            <w:pPr>
              <w:rPr>
                <w:sz w:val="18"/>
                <w:szCs w:val="18"/>
              </w:rPr>
            </w:pPr>
            <w:r w:rsidRPr="007A6BA2">
              <w:rPr>
                <w:b/>
                <w:sz w:val="18"/>
                <w:szCs w:val="18"/>
              </w:rPr>
              <w:t xml:space="preserve">Localizzazione dell’intervento: presenza delle seguenti aree protette nel raggio di 3 km dalla realizzazione dell’intervento </w:t>
            </w:r>
            <w:r w:rsidRPr="007A6BA2">
              <w:rPr>
                <w:sz w:val="18"/>
                <w:szCs w:val="18"/>
              </w:rPr>
              <w:t>(una sola opzione, la più favorevole)</w:t>
            </w:r>
          </w:p>
        </w:tc>
        <w:tc>
          <w:tcPr>
            <w:tcW w:w="1228"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44248B70" w14:textId="589CDA53" w:rsidR="002472D0" w:rsidRPr="007A6BA2" w:rsidRDefault="002472D0">
            <w:pPr>
              <w:jc w:val="center"/>
              <w:rPr>
                <w:b/>
                <w:bCs/>
                <w:sz w:val="18"/>
                <w:szCs w:val="18"/>
              </w:rPr>
            </w:pPr>
            <w:r w:rsidRPr="007A6BA2">
              <w:rPr>
                <w:b/>
                <w:bCs/>
                <w:sz w:val="18"/>
                <w:szCs w:val="18"/>
              </w:rPr>
              <w:t>20</w:t>
            </w:r>
          </w:p>
        </w:tc>
      </w:tr>
      <w:tr w:rsidR="007A6BA2" w:rsidRPr="007A6BA2" w14:paraId="1E68FF0B" w14:textId="009DB96F"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09" w14:textId="77777777" w:rsidR="005F5574" w:rsidRPr="007A6BA2" w:rsidRDefault="005F5574">
            <w:pPr>
              <w:jc w:val="center"/>
              <w:rPr>
                <w:bCs/>
                <w:sz w:val="18"/>
                <w:szCs w:val="18"/>
              </w:rPr>
            </w:pPr>
            <w:r w:rsidRPr="007A6BA2">
              <w:rPr>
                <w:bCs/>
                <w:sz w:val="18"/>
                <w:szCs w:val="18"/>
              </w:rPr>
              <w:t>3.1</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0A"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Presenza di “habitat” ai sensi dell’allegato I alla Direttiva 92/43/CEE</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3DDF8F12" w14:textId="45C3EF65" w:rsidR="005F5574" w:rsidRPr="007A6BA2" w:rsidRDefault="003439EA">
            <w:pPr>
              <w:rPr>
                <w:rFonts w:eastAsia="Times New Roman" w:cs="Tahoma"/>
                <w:b/>
                <w:sz w:val="18"/>
                <w:szCs w:val="18"/>
                <w:lang w:eastAsia="en-GB"/>
              </w:rPr>
            </w:pPr>
            <w:r w:rsidRPr="007A6BA2">
              <w:rPr>
                <w:rFonts w:eastAsia="Times New Roman" w:cs="Tahoma"/>
                <w:b/>
                <w:sz w:val="18"/>
                <w:szCs w:val="18"/>
                <w:lang w:eastAsia="en-GB"/>
              </w:rPr>
              <w:t>20</w:t>
            </w:r>
          </w:p>
        </w:tc>
      </w:tr>
      <w:tr w:rsidR="007A6BA2" w:rsidRPr="007A6BA2" w14:paraId="1E68FF0E" w14:textId="70A7C15F"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0C" w14:textId="77777777" w:rsidR="005F5574" w:rsidRPr="007A6BA2" w:rsidRDefault="005F5574">
            <w:pPr>
              <w:jc w:val="center"/>
              <w:rPr>
                <w:bCs/>
                <w:sz w:val="18"/>
                <w:szCs w:val="18"/>
              </w:rPr>
            </w:pPr>
            <w:r w:rsidRPr="007A6BA2">
              <w:rPr>
                <w:bCs/>
                <w:sz w:val="18"/>
                <w:szCs w:val="18"/>
              </w:rPr>
              <w:t>3.2</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0D"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Area Natura 2000 non considerato habitat</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6EB2585D" w14:textId="4E3C2A0F" w:rsidR="005F5574" w:rsidRPr="007A6BA2" w:rsidRDefault="003439EA">
            <w:pPr>
              <w:rPr>
                <w:rFonts w:eastAsia="Times New Roman" w:cs="Tahoma"/>
                <w:b/>
                <w:sz w:val="18"/>
                <w:szCs w:val="18"/>
                <w:lang w:eastAsia="en-GB"/>
              </w:rPr>
            </w:pPr>
            <w:r w:rsidRPr="007A6BA2">
              <w:rPr>
                <w:rFonts w:eastAsia="Times New Roman" w:cs="Tahoma"/>
                <w:b/>
                <w:sz w:val="18"/>
                <w:szCs w:val="18"/>
                <w:lang w:eastAsia="en-GB"/>
              </w:rPr>
              <w:t>18</w:t>
            </w:r>
          </w:p>
        </w:tc>
      </w:tr>
      <w:tr w:rsidR="007A6BA2" w:rsidRPr="007A6BA2" w14:paraId="1E68FF11" w14:textId="0E809A4A"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0F" w14:textId="77777777" w:rsidR="005F5574" w:rsidRPr="007A6BA2" w:rsidRDefault="005F5574">
            <w:pPr>
              <w:jc w:val="center"/>
              <w:rPr>
                <w:bCs/>
                <w:sz w:val="18"/>
                <w:szCs w:val="18"/>
              </w:rPr>
            </w:pPr>
            <w:r w:rsidRPr="007A6BA2">
              <w:rPr>
                <w:bCs/>
                <w:sz w:val="18"/>
                <w:szCs w:val="18"/>
              </w:rPr>
              <w:t>3.3</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10"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Altra area protetta, statale o regionale;</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76ABC38C" w14:textId="3FE5EF15" w:rsidR="005F5574" w:rsidRPr="007A6BA2" w:rsidRDefault="003439EA">
            <w:pPr>
              <w:rPr>
                <w:rFonts w:eastAsia="Times New Roman" w:cs="Tahoma"/>
                <w:b/>
                <w:sz w:val="18"/>
                <w:szCs w:val="18"/>
                <w:lang w:eastAsia="en-GB"/>
              </w:rPr>
            </w:pPr>
            <w:r w:rsidRPr="007A6BA2">
              <w:rPr>
                <w:rFonts w:eastAsia="Times New Roman" w:cs="Tahoma"/>
                <w:b/>
                <w:sz w:val="18"/>
                <w:szCs w:val="18"/>
                <w:lang w:eastAsia="en-GB"/>
              </w:rPr>
              <w:t>16</w:t>
            </w:r>
          </w:p>
        </w:tc>
      </w:tr>
      <w:tr w:rsidR="007A6BA2" w:rsidRPr="007A6BA2" w14:paraId="1E68FF14" w14:textId="1F279C9B"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12" w14:textId="77777777" w:rsidR="005F5574" w:rsidRPr="007A6BA2" w:rsidRDefault="005F5574">
            <w:pPr>
              <w:jc w:val="center"/>
              <w:rPr>
                <w:bCs/>
                <w:sz w:val="18"/>
                <w:szCs w:val="18"/>
              </w:rPr>
            </w:pPr>
            <w:r w:rsidRPr="007A6BA2">
              <w:rPr>
                <w:bCs/>
                <w:sz w:val="18"/>
                <w:szCs w:val="18"/>
              </w:rPr>
              <w:t>3.4</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13"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“Bosco da seme”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4DAFB129" w14:textId="36C9FF8C" w:rsidR="005F5574" w:rsidRPr="007A6BA2" w:rsidRDefault="003439EA">
            <w:pPr>
              <w:rPr>
                <w:rFonts w:eastAsia="Times New Roman" w:cs="Tahoma"/>
                <w:b/>
                <w:sz w:val="18"/>
                <w:szCs w:val="18"/>
                <w:lang w:eastAsia="en-GB"/>
              </w:rPr>
            </w:pPr>
            <w:r w:rsidRPr="007A6BA2">
              <w:rPr>
                <w:rFonts w:eastAsia="Times New Roman" w:cs="Tahoma"/>
                <w:b/>
                <w:sz w:val="18"/>
                <w:szCs w:val="18"/>
                <w:lang w:eastAsia="en-GB"/>
              </w:rPr>
              <w:t>14</w:t>
            </w:r>
          </w:p>
        </w:tc>
      </w:tr>
      <w:tr w:rsidR="007A6BA2" w:rsidRPr="007A6BA2" w14:paraId="1E68FF17" w14:textId="3C6D03CA"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15" w14:textId="77777777" w:rsidR="005F5574" w:rsidRPr="007A6BA2" w:rsidRDefault="005F5574">
            <w:pPr>
              <w:jc w:val="center"/>
              <w:rPr>
                <w:bCs/>
                <w:sz w:val="18"/>
                <w:szCs w:val="18"/>
              </w:rPr>
            </w:pPr>
            <w:r w:rsidRPr="007A6BA2">
              <w:rPr>
                <w:bCs/>
                <w:sz w:val="18"/>
                <w:szCs w:val="18"/>
              </w:rPr>
              <w:t>3.5</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16"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Corridoi Regionali Primari della Rete Ecologica Regionale esterni a siti Natura 2000, parchi naturali, regionali e riserve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3D3735EC" w14:textId="547BAF25" w:rsidR="005F5574" w:rsidRPr="007A6BA2" w:rsidRDefault="003439EA">
            <w:pPr>
              <w:rPr>
                <w:rFonts w:eastAsia="Times New Roman" w:cs="Tahoma"/>
                <w:b/>
                <w:sz w:val="18"/>
                <w:szCs w:val="18"/>
                <w:lang w:eastAsia="en-GB"/>
              </w:rPr>
            </w:pPr>
            <w:r w:rsidRPr="007A6BA2">
              <w:rPr>
                <w:rFonts w:eastAsia="Times New Roman" w:cs="Tahoma"/>
                <w:b/>
                <w:sz w:val="18"/>
                <w:szCs w:val="18"/>
                <w:lang w:eastAsia="en-GB"/>
              </w:rPr>
              <w:t>12</w:t>
            </w:r>
          </w:p>
        </w:tc>
      </w:tr>
      <w:tr w:rsidR="007A6BA2" w:rsidRPr="007A6BA2" w14:paraId="1E68FF1A" w14:textId="7A6791E6"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18" w14:textId="77777777" w:rsidR="005F5574" w:rsidRPr="007A6BA2" w:rsidRDefault="005F5574">
            <w:pPr>
              <w:jc w:val="center"/>
              <w:rPr>
                <w:bCs/>
                <w:sz w:val="18"/>
                <w:szCs w:val="18"/>
              </w:rPr>
            </w:pPr>
            <w:r w:rsidRPr="007A6BA2">
              <w:rPr>
                <w:bCs/>
                <w:sz w:val="18"/>
                <w:szCs w:val="18"/>
              </w:rPr>
              <w:t>3.6</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19"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Elementi di primo o secondo livello della Rete Ecologica Regionale esterni a siti Natura 2000, parchi naturali, regionali e riserve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725524C1" w14:textId="3360A64D" w:rsidR="005F5574" w:rsidRPr="007A6BA2" w:rsidRDefault="003439EA">
            <w:pPr>
              <w:rPr>
                <w:rFonts w:eastAsia="Times New Roman" w:cs="Tahoma"/>
                <w:b/>
                <w:sz w:val="18"/>
                <w:szCs w:val="18"/>
                <w:lang w:eastAsia="en-GB"/>
              </w:rPr>
            </w:pPr>
            <w:r w:rsidRPr="007A6BA2">
              <w:rPr>
                <w:rFonts w:eastAsia="Times New Roman" w:cs="Tahoma"/>
                <w:b/>
                <w:sz w:val="18"/>
                <w:szCs w:val="18"/>
                <w:lang w:eastAsia="en-GB"/>
              </w:rPr>
              <w:t>10</w:t>
            </w:r>
          </w:p>
        </w:tc>
      </w:tr>
      <w:tr w:rsidR="007A6BA2" w:rsidRPr="007A6BA2" w14:paraId="1E68FF1D" w14:textId="3F198050"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1B" w14:textId="77777777" w:rsidR="005F5574" w:rsidRPr="007A6BA2" w:rsidRDefault="005F5574">
            <w:pPr>
              <w:jc w:val="center"/>
              <w:rPr>
                <w:bCs/>
                <w:sz w:val="18"/>
                <w:szCs w:val="18"/>
              </w:rPr>
            </w:pPr>
            <w:r w:rsidRPr="007A6BA2">
              <w:rPr>
                <w:bCs/>
                <w:sz w:val="18"/>
                <w:szCs w:val="18"/>
              </w:rPr>
              <w:t>3.7</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1C" w14:textId="77777777" w:rsidR="005F5574" w:rsidRPr="007A6BA2" w:rsidRDefault="005F5574">
            <w:pPr>
              <w:rPr>
                <w:rFonts w:eastAsia="Times New Roman" w:cs="Tahoma"/>
                <w:sz w:val="18"/>
                <w:szCs w:val="18"/>
                <w:lang w:eastAsia="en-GB"/>
              </w:rPr>
            </w:pPr>
            <w:r w:rsidRPr="007A6BA2">
              <w:rPr>
                <w:rFonts w:eastAsia="Times New Roman" w:cs="Tahoma"/>
                <w:sz w:val="18"/>
                <w:szCs w:val="18"/>
                <w:lang w:eastAsia="en-GB"/>
              </w:rPr>
              <w:t>Aree ricadenti in piani di assestamento forestale approvati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505C5866" w14:textId="1C796D96" w:rsidR="005F5574" w:rsidRPr="007A6BA2" w:rsidRDefault="003439EA">
            <w:pPr>
              <w:rPr>
                <w:rFonts w:eastAsia="Times New Roman" w:cs="Tahoma"/>
                <w:b/>
                <w:sz w:val="18"/>
                <w:szCs w:val="18"/>
                <w:lang w:eastAsia="en-GB"/>
              </w:rPr>
            </w:pPr>
            <w:r w:rsidRPr="007A6BA2">
              <w:rPr>
                <w:rFonts w:eastAsia="Times New Roman" w:cs="Tahoma"/>
                <w:b/>
                <w:sz w:val="18"/>
                <w:szCs w:val="18"/>
                <w:lang w:eastAsia="en-GB"/>
              </w:rPr>
              <w:t>8</w:t>
            </w:r>
          </w:p>
        </w:tc>
      </w:tr>
      <w:tr w:rsidR="007A6BA2" w:rsidRPr="007A6BA2" w14:paraId="1E68FF21" w14:textId="423AAA2B" w:rsidTr="005F5574">
        <w:trPr>
          <w:trHeight w:val="20"/>
        </w:trPr>
        <w:tc>
          <w:tcPr>
            <w:tcW w:w="579" w:type="dxa"/>
            <w:tcBorders>
              <w:top w:val="nil"/>
              <w:left w:val="nil"/>
              <w:bottom w:val="single" w:sz="4" w:space="0" w:color="00000A"/>
              <w:right w:val="nil"/>
            </w:tcBorders>
            <w:shd w:val="clear" w:color="auto" w:fill="FFFFFF"/>
            <w:vAlign w:val="center"/>
          </w:tcPr>
          <w:p w14:paraId="1E68FF1E" w14:textId="77777777" w:rsidR="005F5574" w:rsidRPr="007A6BA2" w:rsidRDefault="005F5574">
            <w:pPr>
              <w:rPr>
                <w:rFonts w:cs="Cordia New"/>
                <w:b/>
                <w:caps/>
                <w:sz w:val="6"/>
                <w:szCs w:val="6"/>
              </w:rPr>
            </w:pPr>
          </w:p>
        </w:tc>
        <w:tc>
          <w:tcPr>
            <w:tcW w:w="8321" w:type="dxa"/>
            <w:tcBorders>
              <w:top w:val="nil"/>
              <w:left w:val="nil"/>
              <w:bottom w:val="single" w:sz="4" w:space="0" w:color="00000A"/>
              <w:right w:val="nil"/>
            </w:tcBorders>
            <w:shd w:val="clear" w:color="auto" w:fill="FFFFFF"/>
            <w:vAlign w:val="bottom"/>
          </w:tcPr>
          <w:p w14:paraId="1E68FF1F" w14:textId="77777777" w:rsidR="005F5574" w:rsidRPr="007A6BA2" w:rsidRDefault="005F5574">
            <w:pPr>
              <w:rPr>
                <w:rFonts w:cs="Cordia New"/>
                <w:b/>
                <w:caps/>
                <w:sz w:val="6"/>
                <w:szCs w:val="6"/>
              </w:rPr>
            </w:pPr>
          </w:p>
        </w:tc>
        <w:tc>
          <w:tcPr>
            <w:tcW w:w="604" w:type="dxa"/>
            <w:tcBorders>
              <w:top w:val="nil"/>
              <w:left w:val="nil"/>
              <w:bottom w:val="single" w:sz="4" w:space="0" w:color="00000A"/>
              <w:right w:val="nil"/>
            </w:tcBorders>
            <w:shd w:val="clear" w:color="auto" w:fill="FFFFFF"/>
            <w:vAlign w:val="bottom"/>
          </w:tcPr>
          <w:p w14:paraId="1E68FF20" w14:textId="77777777" w:rsidR="005F5574" w:rsidRPr="007A6BA2" w:rsidRDefault="005F5574">
            <w:pPr>
              <w:rPr>
                <w:rFonts w:cs="Cordia New"/>
                <w:b/>
                <w:caps/>
                <w:sz w:val="6"/>
                <w:szCs w:val="6"/>
              </w:rPr>
            </w:pPr>
          </w:p>
        </w:tc>
        <w:tc>
          <w:tcPr>
            <w:tcW w:w="624" w:type="dxa"/>
            <w:tcBorders>
              <w:top w:val="nil"/>
              <w:left w:val="nil"/>
              <w:bottom w:val="single" w:sz="4" w:space="0" w:color="00000A"/>
              <w:right w:val="nil"/>
            </w:tcBorders>
            <w:shd w:val="clear" w:color="auto" w:fill="FFFFFF"/>
          </w:tcPr>
          <w:p w14:paraId="5F9F1CAB" w14:textId="77777777" w:rsidR="005F5574" w:rsidRPr="007A6BA2" w:rsidRDefault="005F5574">
            <w:pPr>
              <w:rPr>
                <w:rFonts w:cs="Cordia New"/>
                <w:b/>
                <w:caps/>
                <w:sz w:val="6"/>
                <w:szCs w:val="6"/>
              </w:rPr>
            </w:pPr>
          </w:p>
        </w:tc>
      </w:tr>
      <w:tr w:rsidR="007A6BA2" w:rsidRPr="007A6BA2" w14:paraId="1E68FF24" w14:textId="34924811" w:rsidTr="0067175D">
        <w:trPr>
          <w:trHeight w:val="20"/>
        </w:trPr>
        <w:tc>
          <w:tcPr>
            <w:tcW w:w="8900"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1E68FF22" w14:textId="77777777" w:rsidR="002472D0" w:rsidRPr="007A6BA2" w:rsidRDefault="002472D0">
            <w:pPr>
              <w:rPr>
                <w:sz w:val="18"/>
                <w:szCs w:val="18"/>
              </w:rPr>
            </w:pPr>
            <w:r w:rsidRPr="007A6BA2">
              <w:rPr>
                <w:b/>
                <w:sz w:val="18"/>
                <w:szCs w:val="18"/>
              </w:rPr>
              <w:t xml:space="preserve">Livello di progettazione </w:t>
            </w:r>
            <w:r w:rsidRPr="007A6BA2">
              <w:rPr>
                <w:sz w:val="18"/>
                <w:szCs w:val="18"/>
              </w:rPr>
              <w:t>(una sola opzione, la più favorevole)</w:t>
            </w:r>
          </w:p>
        </w:tc>
        <w:tc>
          <w:tcPr>
            <w:tcW w:w="1228"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6AE38DF0" w14:textId="09944BAB" w:rsidR="002472D0" w:rsidRPr="007A6BA2" w:rsidRDefault="002472D0">
            <w:pPr>
              <w:jc w:val="center"/>
              <w:rPr>
                <w:b/>
                <w:bCs/>
                <w:sz w:val="18"/>
                <w:szCs w:val="18"/>
              </w:rPr>
            </w:pPr>
            <w:r w:rsidRPr="007A6BA2">
              <w:rPr>
                <w:b/>
                <w:bCs/>
                <w:sz w:val="18"/>
                <w:szCs w:val="18"/>
              </w:rPr>
              <w:t>15</w:t>
            </w:r>
          </w:p>
        </w:tc>
      </w:tr>
      <w:tr w:rsidR="007A6BA2" w:rsidRPr="007A6BA2" w14:paraId="1E68FF27" w14:textId="6D94B158"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8FF25" w14:textId="77777777" w:rsidR="005F5574" w:rsidRPr="007A6BA2" w:rsidRDefault="005F5574">
            <w:pPr>
              <w:jc w:val="center"/>
              <w:rPr>
                <w:bCs/>
                <w:sz w:val="18"/>
                <w:szCs w:val="18"/>
              </w:rPr>
            </w:pPr>
            <w:r w:rsidRPr="007A6BA2">
              <w:rPr>
                <w:bCs/>
                <w:sz w:val="18"/>
                <w:szCs w:val="18"/>
              </w:rPr>
              <w:t>4.1</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26" w14:textId="77777777" w:rsidR="005F5574" w:rsidRPr="007A6BA2" w:rsidRDefault="005F5574">
            <w:pPr>
              <w:rPr>
                <w:rFonts w:eastAsia="Times New Roman" w:cs="Tahoma"/>
                <w:sz w:val="18"/>
                <w:szCs w:val="18"/>
              </w:rPr>
            </w:pPr>
            <w:r w:rsidRPr="007A6BA2">
              <w:rPr>
                <w:rFonts w:eastAsia="Times New Roman" w:cs="Tahoma"/>
                <w:sz w:val="18"/>
                <w:szCs w:val="18"/>
              </w:rPr>
              <w:t xml:space="preserve">Progetto esecutivo con tutte le autorizzazioni rilasciate (così detto “cantierabile”)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7C646E7B" w14:textId="669DD553" w:rsidR="005F5574" w:rsidRPr="007A6BA2" w:rsidRDefault="00A224E6">
            <w:pPr>
              <w:rPr>
                <w:rFonts w:eastAsia="Times New Roman" w:cs="Tahoma"/>
                <w:b/>
                <w:sz w:val="18"/>
                <w:szCs w:val="18"/>
              </w:rPr>
            </w:pPr>
            <w:r w:rsidRPr="007A6BA2">
              <w:rPr>
                <w:rFonts w:eastAsia="Times New Roman" w:cs="Tahoma"/>
                <w:b/>
                <w:sz w:val="18"/>
                <w:szCs w:val="18"/>
              </w:rPr>
              <w:t>15</w:t>
            </w:r>
          </w:p>
        </w:tc>
      </w:tr>
      <w:tr w:rsidR="007A6BA2" w:rsidRPr="007A6BA2" w14:paraId="1E68FF2A" w14:textId="690DEF7A"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8FF28" w14:textId="77777777" w:rsidR="005F5574" w:rsidRPr="007A6BA2" w:rsidRDefault="005F5574">
            <w:pPr>
              <w:jc w:val="center"/>
              <w:rPr>
                <w:bCs/>
                <w:sz w:val="18"/>
                <w:szCs w:val="18"/>
              </w:rPr>
            </w:pPr>
            <w:r w:rsidRPr="007A6BA2">
              <w:rPr>
                <w:bCs/>
                <w:sz w:val="18"/>
                <w:szCs w:val="18"/>
              </w:rPr>
              <w:t>4.2</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29" w14:textId="77777777" w:rsidR="005F5574" w:rsidRPr="007A6BA2" w:rsidRDefault="005F5574">
            <w:pPr>
              <w:rPr>
                <w:rFonts w:eastAsia="Times New Roman" w:cs="Tahoma"/>
                <w:sz w:val="18"/>
                <w:szCs w:val="18"/>
              </w:rPr>
            </w:pPr>
            <w:r w:rsidRPr="007A6BA2">
              <w:rPr>
                <w:rFonts w:eastAsia="Times New Roman" w:cs="Tahoma"/>
                <w:sz w:val="18"/>
                <w:szCs w:val="18"/>
              </w:rPr>
              <w:t xml:space="preserve">Progetto dettagliato (definitivo) senza tutte le autorizzazioni rilasciate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56A90964" w14:textId="2BBE101C" w:rsidR="005F5574" w:rsidRPr="007A6BA2" w:rsidRDefault="00A224E6">
            <w:pPr>
              <w:rPr>
                <w:rFonts w:eastAsia="Times New Roman" w:cs="Tahoma"/>
                <w:b/>
                <w:sz w:val="18"/>
                <w:szCs w:val="18"/>
              </w:rPr>
            </w:pPr>
            <w:r w:rsidRPr="007A6BA2">
              <w:rPr>
                <w:rFonts w:eastAsia="Times New Roman" w:cs="Tahoma"/>
                <w:b/>
                <w:sz w:val="18"/>
                <w:szCs w:val="18"/>
              </w:rPr>
              <w:t>12</w:t>
            </w:r>
          </w:p>
        </w:tc>
      </w:tr>
      <w:tr w:rsidR="007A6BA2" w:rsidRPr="007A6BA2" w14:paraId="1E68FF2D" w14:textId="3CBAA095"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8FF2B" w14:textId="77777777" w:rsidR="005F5574" w:rsidRPr="007A6BA2" w:rsidRDefault="005F5574">
            <w:pPr>
              <w:jc w:val="center"/>
              <w:rPr>
                <w:bCs/>
                <w:sz w:val="18"/>
                <w:szCs w:val="18"/>
              </w:rPr>
            </w:pPr>
            <w:r w:rsidRPr="007A6BA2">
              <w:rPr>
                <w:bCs/>
                <w:sz w:val="18"/>
                <w:szCs w:val="18"/>
              </w:rPr>
              <w:t>4.3</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2C" w14:textId="77777777" w:rsidR="005F5574" w:rsidRPr="007A6BA2" w:rsidRDefault="005F5574">
            <w:pPr>
              <w:rPr>
                <w:rFonts w:eastAsia="Times New Roman" w:cs="Tahoma"/>
                <w:sz w:val="18"/>
                <w:szCs w:val="18"/>
              </w:rPr>
            </w:pPr>
            <w:r w:rsidRPr="007A6BA2">
              <w:rPr>
                <w:rFonts w:eastAsia="Times New Roman" w:cs="Tahoma"/>
                <w:sz w:val="18"/>
                <w:szCs w:val="18"/>
              </w:rPr>
              <w:t xml:space="preserve">Progetto preliminare </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5EAF480C" w14:textId="10EB6E17" w:rsidR="005F5574" w:rsidRPr="007A6BA2" w:rsidRDefault="00A224E6">
            <w:pPr>
              <w:rPr>
                <w:rFonts w:eastAsia="Times New Roman" w:cs="Tahoma"/>
                <w:b/>
                <w:sz w:val="18"/>
                <w:szCs w:val="18"/>
              </w:rPr>
            </w:pPr>
            <w:r w:rsidRPr="007A6BA2">
              <w:rPr>
                <w:rFonts w:eastAsia="Times New Roman" w:cs="Tahoma"/>
                <w:b/>
                <w:sz w:val="18"/>
                <w:szCs w:val="18"/>
              </w:rPr>
              <w:t>8</w:t>
            </w:r>
          </w:p>
        </w:tc>
      </w:tr>
      <w:tr w:rsidR="007A6BA2" w:rsidRPr="007A6BA2" w14:paraId="1E68FF31" w14:textId="035EC16E" w:rsidTr="005F5574">
        <w:trPr>
          <w:trHeight w:val="20"/>
        </w:trPr>
        <w:tc>
          <w:tcPr>
            <w:tcW w:w="579" w:type="dxa"/>
            <w:tcBorders>
              <w:top w:val="nil"/>
              <w:left w:val="nil"/>
              <w:bottom w:val="single" w:sz="4" w:space="0" w:color="00000A"/>
              <w:right w:val="nil"/>
            </w:tcBorders>
            <w:shd w:val="clear" w:color="auto" w:fill="FFFFFF"/>
            <w:vAlign w:val="center"/>
          </w:tcPr>
          <w:p w14:paraId="1E68FF2E" w14:textId="77777777" w:rsidR="005F5574" w:rsidRPr="007A6BA2" w:rsidRDefault="005F5574">
            <w:pPr>
              <w:rPr>
                <w:rFonts w:cs="Cordia New"/>
                <w:b/>
                <w:caps/>
                <w:sz w:val="6"/>
                <w:szCs w:val="6"/>
              </w:rPr>
            </w:pPr>
          </w:p>
        </w:tc>
        <w:tc>
          <w:tcPr>
            <w:tcW w:w="8321" w:type="dxa"/>
            <w:tcBorders>
              <w:top w:val="nil"/>
              <w:left w:val="nil"/>
              <w:bottom w:val="single" w:sz="4" w:space="0" w:color="00000A"/>
              <w:right w:val="nil"/>
            </w:tcBorders>
            <w:shd w:val="clear" w:color="auto" w:fill="FFFFFF"/>
            <w:vAlign w:val="bottom"/>
          </w:tcPr>
          <w:p w14:paraId="1E68FF2F" w14:textId="77777777" w:rsidR="005F5574" w:rsidRPr="007A6BA2" w:rsidRDefault="005F5574">
            <w:pPr>
              <w:rPr>
                <w:rFonts w:cs="Cordia New"/>
                <w:b/>
                <w:caps/>
                <w:sz w:val="6"/>
                <w:szCs w:val="6"/>
              </w:rPr>
            </w:pPr>
          </w:p>
        </w:tc>
        <w:tc>
          <w:tcPr>
            <w:tcW w:w="604" w:type="dxa"/>
            <w:tcBorders>
              <w:top w:val="nil"/>
              <w:left w:val="nil"/>
              <w:bottom w:val="single" w:sz="4" w:space="0" w:color="00000A"/>
              <w:right w:val="nil"/>
            </w:tcBorders>
            <w:shd w:val="clear" w:color="auto" w:fill="FFFFFF"/>
            <w:vAlign w:val="bottom"/>
          </w:tcPr>
          <w:p w14:paraId="1E68FF30" w14:textId="77777777" w:rsidR="005F5574" w:rsidRPr="007A6BA2" w:rsidRDefault="005F5574">
            <w:pPr>
              <w:rPr>
                <w:rFonts w:cs="Cordia New"/>
                <w:b/>
                <w:caps/>
                <w:sz w:val="6"/>
                <w:szCs w:val="6"/>
              </w:rPr>
            </w:pPr>
          </w:p>
        </w:tc>
        <w:tc>
          <w:tcPr>
            <w:tcW w:w="624" w:type="dxa"/>
            <w:tcBorders>
              <w:top w:val="nil"/>
              <w:left w:val="nil"/>
              <w:bottom w:val="single" w:sz="4" w:space="0" w:color="00000A"/>
              <w:right w:val="nil"/>
            </w:tcBorders>
            <w:shd w:val="clear" w:color="auto" w:fill="FFFFFF"/>
          </w:tcPr>
          <w:p w14:paraId="652F4804" w14:textId="77777777" w:rsidR="005F5574" w:rsidRPr="007A6BA2" w:rsidRDefault="005F5574">
            <w:pPr>
              <w:rPr>
                <w:rFonts w:cs="Cordia New"/>
                <w:b/>
                <w:caps/>
                <w:sz w:val="6"/>
                <w:szCs w:val="6"/>
              </w:rPr>
            </w:pPr>
          </w:p>
        </w:tc>
      </w:tr>
      <w:tr w:rsidR="007A6BA2" w:rsidRPr="007A6BA2" w14:paraId="1E68FF34" w14:textId="418ABDD3" w:rsidTr="0067175D">
        <w:trPr>
          <w:trHeight w:val="20"/>
        </w:trPr>
        <w:tc>
          <w:tcPr>
            <w:tcW w:w="8900"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tcPr>
          <w:p w14:paraId="1E68FF32" w14:textId="77777777" w:rsidR="002472D0" w:rsidRPr="007A6BA2" w:rsidRDefault="002472D0">
            <w:pPr>
              <w:rPr>
                <w:sz w:val="18"/>
                <w:szCs w:val="18"/>
              </w:rPr>
            </w:pPr>
            <w:r w:rsidRPr="007A6BA2">
              <w:rPr>
                <w:b/>
                <w:sz w:val="18"/>
                <w:szCs w:val="18"/>
              </w:rPr>
              <w:t xml:space="preserve">Categoria di richiedente </w:t>
            </w:r>
            <w:r w:rsidRPr="007A6BA2">
              <w:rPr>
                <w:sz w:val="18"/>
                <w:szCs w:val="18"/>
              </w:rPr>
              <w:t>(una sola opzione, la più favorevole)</w:t>
            </w:r>
          </w:p>
        </w:tc>
        <w:tc>
          <w:tcPr>
            <w:tcW w:w="1228"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02A1235F" w14:textId="36632DA6" w:rsidR="002472D0" w:rsidRPr="007A6BA2" w:rsidRDefault="002472D0">
            <w:pPr>
              <w:jc w:val="center"/>
              <w:rPr>
                <w:b/>
                <w:bCs/>
                <w:sz w:val="18"/>
                <w:szCs w:val="18"/>
              </w:rPr>
            </w:pPr>
            <w:r w:rsidRPr="007A6BA2">
              <w:rPr>
                <w:b/>
                <w:bCs/>
                <w:sz w:val="18"/>
                <w:szCs w:val="18"/>
              </w:rPr>
              <w:t>10</w:t>
            </w:r>
          </w:p>
        </w:tc>
      </w:tr>
      <w:tr w:rsidR="007A6BA2" w:rsidRPr="007A6BA2" w14:paraId="1E68FF37" w14:textId="02E08869"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8FF35" w14:textId="77777777" w:rsidR="005F5574" w:rsidRPr="007A6BA2" w:rsidRDefault="005F5574">
            <w:pPr>
              <w:jc w:val="center"/>
              <w:rPr>
                <w:bCs/>
                <w:sz w:val="18"/>
                <w:szCs w:val="18"/>
              </w:rPr>
            </w:pPr>
            <w:r w:rsidRPr="007A6BA2">
              <w:rPr>
                <w:bCs/>
                <w:sz w:val="18"/>
                <w:szCs w:val="18"/>
              </w:rPr>
              <w:t>5.1</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36" w14:textId="77777777" w:rsidR="005F5574" w:rsidRPr="007A6BA2" w:rsidRDefault="005F5574">
            <w:pPr>
              <w:rPr>
                <w:rFonts w:eastAsia="Times New Roman" w:cs="Tahoma"/>
                <w:sz w:val="18"/>
                <w:szCs w:val="18"/>
              </w:rPr>
            </w:pPr>
            <w:r w:rsidRPr="007A6BA2">
              <w:rPr>
                <w:rFonts w:eastAsia="Times New Roman" w:cs="Tahoma"/>
                <w:sz w:val="18"/>
                <w:szCs w:val="18"/>
              </w:rPr>
              <w:t>Enti di diritto pubblico: enti gestori di parchi o riserve, sia regionali che nazionali; Comunità montane, ERSAF</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7ADDC81B" w14:textId="0AB4017E" w:rsidR="005F5574" w:rsidRPr="007A6BA2" w:rsidRDefault="00A224E6">
            <w:pPr>
              <w:rPr>
                <w:rFonts w:eastAsia="Times New Roman" w:cs="Tahoma"/>
                <w:b/>
                <w:sz w:val="18"/>
                <w:szCs w:val="18"/>
              </w:rPr>
            </w:pPr>
            <w:r w:rsidRPr="007A6BA2">
              <w:rPr>
                <w:rFonts w:eastAsia="Times New Roman" w:cs="Tahoma"/>
                <w:b/>
                <w:sz w:val="18"/>
                <w:szCs w:val="18"/>
              </w:rPr>
              <w:t>10</w:t>
            </w:r>
          </w:p>
        </w:tc>
      </w:tr>
      <w:tr w:rsidR="007A6BA2" w:rsidRPr="007A6BA2" w14:paraId="1E68FF3A" w14:textId="11C14808"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8FF38" w14:textId="77777777" w:rsidR="005F5574" w:rsidRPr="007A6BA2" w:rsidRDefault="005F5574">
            <w:pPr>
              <w:jc w:val="center"/>
              <w:rPr>
                <w:bCs/>
                <w:sz w:val="18"/>
                <w:szCs w:val="18"/>
              </w:rPr>
            </w:pPr>
            <w:r w:rsidRPr="007A6BA2">
              <w:rPr>
                <w:bCs/>
                <w:sz w:val="18"/>
                <w:szCs w:val="18"/>
              </w:rPr>
              <w:t>5.2</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39" w14:textId="77777777" w:rsidR="005F5574" w:rsidRPr="007A6BA2" w:rsidRDefault="005F5574">
            <w:pPr>
              <w:rPr>
                <w:rFonts w:eastAsia="Times New Roman" w:cs="Tahoma"/>
                <w:sz w:val="18"/>
                <w:szCs w:val="18"/>
              </w:rPr>
            </w:pPr>
            <w:r w:rsidRPr="007A6BA2">
              <w:rPr>
                <w:rFonts w:eastAsia="Times New Roman" w:cs="Tahoma"/>
                <w:sz w:val="18"/>
                <w:szCs w:val="18"/>
              </w:rPr>
              <w:t>Enti di diritto pubblico: Province; Unioni dei Comuni, Comuni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3EF5278F" w14:textId="1A443DBE" w:rsidR="005F5574" w:rsidRPr="007A6BA2" w:rsidRDefault="00A224E6">
            <w:pPr>
              <w:rPr>
                <w:rFonts w:eastAsia="Times New Roman" w:cs="Tahoma"/>
                <w:b/>
                <w:sz w:val="18"/>
                <w:szCs w:val="18"/>
              </w:rPr>
            </w:pPr>
            <w:r w:rsidRPr="007A6BA2">
              <w:rPr>
                <w:rFonts w:eastAsia="Times New Roman" w:cs="Tahoma"/>
                <w:b/>
                <w:sz w:val="18"/>
                <w:szCs w:val="18"/>
              </w:rPr>
              <w:t>10</w:t>
            </w:r>
          </w:p>
        </w:tc>
      </w:tr>
      <w:tr w:rsidR="007A6BA2" w:rsidRPr="007A6BA2" w14:paraId="1E68FF3D" w14:textId="4B2257A5" w:rsidTr="005F5574">
        <w:trPr>
          <w:trHeight w:val="20"/>
        </w:trPr>
        <w:tc>
          <w:tcPr>
            <w:tcW w:w="579"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8FF3B" w14:textId="77777777" w:rsidR="005F5574" w:rsidRPr="007A6BA2" w:rsidRDefault="005F5574">
            <w:pPr>
              <w:jc w:val="center"/>
              <w:rPr>
                <w:bCs/>
                <w:sz w:val="18"/>
                <w:szCs w:val="18"/>
              </w:rPr>
            </w:pPr>
            <w:r w:rsidRPr="007A6BA2">
              <w:rPr>
                <w:bCs/>
                <w:sz w:val="18"/>
                <w:szCs w:val="18"/>
              </w:rPr>
              <w:t>5.3</w:t>
            </w:r>
          </w:p>
        </w:tc>
        <w:tc>
          <w:tcPr>
            <w:tcW w:w="8925"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8FF3C" w14:textId="77777777" w:rsidR="005F5574" w:rsidRPr="007A6BA2" w:rsidRDefault="005F5574">
            <w:pPr>
              <w:rPr>
                <w:rFonts w:eastAsia="Times New Roman" w:cs="Tahoma"/>
                <w:sz w:val="18"/>
                <w:szCs w:val="18"/>
              </w:rPr>
            </w:pPr>
            <w:r w:rsidRPr="007A6BA2">
              <w:rPr>
                <w:rFonts w:eastAsia="Times New Roman" w:cs="Tahoma"/>
                <w:sz w:val="18"/>
                <w:szCs w:val="18"/>
              </w:rPr>
              <w:t>Consorzi forestali riconosciuti***</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7F8926AF" w14:textId="2A374B65" w:rsidR="005F5574" w:rsidRPr="007A6BA2" w:rsidRDefault="00A224E6">
            <w:pPr>
              <w:rPr>
                <w:rFonts w:eastAsia="Times New Roman" w:cs="Tahoma"/>
                <w:b/>
                <w:sz w:val="18"/>
                <w:szCs w:val="18"/>
              </w:rPr>
            </w:pPr>
            <w:r w:rsidRPr="007A6BA2">
              <w:rPr>
                <w:rFonts w:eastAsia="Times New Roman" w:cs="Tahoma"/>
                <w:b/>
                <w:sz w:val="18"/>
                <w:szCs w:val="18"/>
              </w:rPr>
              <w:t>10</w:t>
            </w:r>
          </w:p>
        </w:tc>
      </w:tr>
      <w:tr w:rsidR="007A6BA2" w:rsidRPr="007A6BA2" w14:paraId="1E68FF41" w14:textId="0B134F5A" w:rsidTr="005F5574">
        <w:trPr>
          <w:trHeight w:val="20"/>
        </w:trPr>
        <w:tc>
          <w:tcPr>
            <w:tcW w:w="579" w:type="dxa"/>
            <w:tcBorders>
              <w:top w:val="nil"/>
              <w:left w:val="nil"/>
              <w:bottom w:val="nil"/>
              <w:right w:val="nil"/>
            </w:tcBorders>
            <w:shd w:val="clear" w:color="auto" w:fill="FFFFFF"/>
            <w:vAlign w:val="center"/>
          </w:tcPr>
          <w:p w14:paraId="1E68FF3E" w14:textId="77777777" w:rsidR="005F5574" w:rsidRPr="007A6BA2" w:rsidRDefault="005F5574">
            <w:pPr>
              <w:rPr>
                <w:rFonts w:cs="Cordia New"/>
                <w:b/>
                <w:caps/>
                <w:sz w:val="6"/>
                <w:szCs w:val="6"/>
              </w:rPr>
            </w:pPr>
          </w:p>
        </w:tc>
        <w:tc>
          <w:tcPr>
            <w:tcW w:w="8321" w:type="dxa"/>
            <w:tcBorders>
              <w:top w:val="nil"/>
              <w:left w:val="nil"/>
              <w:bottom w:val="nil"/>
              <w:right w:val="nil"/>
            </w:tcBorders>
            <w:shd w:val="clear" w:color="auto" w:fill="FFFFFF"/>
            <w:vAlign w:val="bottom"/>
          </w:tcPr>
          <w:p w14:paraId="1E68FF3F" w14:textId="77777777" w:rsidR="005F5574" w:rsidRPr="007A6BA2" w:rsidRDefault="005F5574">
            <w:pPr>
              <w:rPr>
                <w:rFonts w:cs="Cordia New"/>
                <w:b/>
                <w:caps/>
                <w:sz w:val="6"/>
                <w:szCs w:val="6"/>
              </w:rPr>
            </w:pPr>
          </w:p>
        </w:tc>
        <w:tc>
          <w:tcPr>
            <w:tcW w:w="604" w:type="dxa"/>
            <w:tcBorders>
              <w:top w:val="nil"/>
              <w:left w:val="nil"/>
              <w:bottom w:val="nil"/>
              <w:right w:val="nil"/>
            </w:tcBorders>
            <w:shd w:val="clear" w:color="auto" w:fill="FFFFFF"/>
            <w:vAlign w:val="bottom"/>
          </w:tcPr>
          <w:p w14:paraId="1E68FF40" w14:textId="77777777" w:rsidR="005F5574" w:rsidRPr="007A6BA2" w:rsidRDefault="005F5574">
            <w:pPr>
              <w:rPr>
                <w:rFonts w:cs="Cordia New"/>
                <w:b/>
                <w:caps/>
                <w:sz w:val="6"/>
                <w:szCs w:val="6"/>
              </w:rPr>
            </w:pPr>
          </w:p>
        </w:tc>
        <w:tc>
          <w:tcPr>
            <w:tcW w:w="624" w:type="dxa"/>
            <w:tcBorders>
              <w:top w:val="nil"/>
              <w:left w:val="nil"/>
              <w:bottom w:val="nil"/>
              <w:right w:val="nil"/>
            </w:tcBorders>
            <w:shd w:val="clear" w:color="auto" w:fill="FFFFFF"/>
          </w:tcPr>
          <w:p w14:paraId="7ED7EFE8" w14:textId="77777777" w:rsidR="005F5574" w:rsidRPr="007A6BA2" w:rsidRDefault="005F5574">
            <w:pPr>
              <w:rPr>
                <w:rFonts w:cs="Cordia New"/>
                <w:b/>
                <w:caps/>
                <w:sz w:val="6"/>
                <w:szCs w:val="6"/>
              </w:rPr>
            </w:pPr>
          </w:p>
        </w:tc>
      </w:tr>
      <w:tr w:rsidR="007A6BA2" w:rsidRPr="007A6BA2" w14:paraId="1E68FF45" w14:textId="77D04DED" w:rsidTr="005F5574">
        <w:trPr>
          <w:trHeight w:val="20"/>
        </w:trPr>
        <w:tc>
          <w:tcPr>
            <w:tcW w:w="579" w:type="dxa"/>
            <w:tcBorders>
              <w:top w:val="nil"/>
              <w:left w:val="nil"/>
              <w:bottom w:val="nil"/>
              <w:right w:val="nil"/>
            </w:tcBorders>
            <w:shd w:val="clear" w:color="auto" w:fill="FFFFFF"/>
            <w:vAlign w:val="center"/>
          </w:tcPr>
          <w:p w14:paraId="1E68FF42" w14:textId="77777777" w:rsidR="005F5574" w:rsidRPr="007A6BA2" w:rsidRDefault="005F5574">
            <w:pPr>
              <w:jc w:val="center"/>
              <w:rPr>
                <w:b/>
                <w:bCs/>
                <w:sz w:val="18"/>
                <w:szCs w:val="18"/>
              </w:rPr>
            </w:pPr>
          </w:p>
        </w:tc>
        <w:tc>
          <w:tcPr>
            <w:tcW w:w="832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43" w14:textId="77777777" w:rsidR="005F5574" w:rsidRPr="007A6BA2" w:rsidRDefault="005F5574">
            <w:pPr>
              <w:jc w:val="right"/>
              <w:rPr>
                <w:b/>
                <w:bCs/>
                <w:sz w:val="18"/>
                <w:szCs w:val="18"/>
              </w:rPr>
            </w:pPr>
            <w:r w:rsidRPr="007A6BA2">
              <w:rPr>
                <w:b/>
                <w:bCs/>
                <w:sz w:val="18"/>
                <w:szCs w:val="18"/>
              </w:rPr>
              <w:t>PUNTEGGIO MASSIMO</w:t>
            </w:r>
          </w:p>
        </w:tc>
        <w:tc>
          <w:tcPr>
            <w:tcW w:w="60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44" w14:textId="77777777" w:rsidR="005F5574" w:rsidRPr="007A6BA2" w:rsidRDefault="005F5574">
            <w:pPr>
              <w:jc w:val="center"/>
              <w:rPr>
                <w:b/>
                <w:bCs/>
                <w:sz w:val="18"/>
                <w:szCs w:val="18"/>
              </w:rPr>
            </w:pPr>
            <w:r w:rsidRPr="007A6BA2">
              <w:rPr>
                <w:b/>
                <w:bCs/>
                <w:sz w:val="18"/>
                <w:szCs w:val="18"/>
              </w:rPr>
              <w:t>100</w:t>
            </w:r>
          </w:p>
        </w:tc>
        <w:tc>
          <w:tcPr>
            <w:tcW w:w="624" w:type="dxa"/>
            <w:tcBorders>
              <w:top w:val="single" w:sz="4" w:space="0" w:color="00000A"/>
              <w:left w:val="single" w:sz="4" w:space="0" w:color="00000A"/>
              <w:bottom w:val="single" w:sz="4" w:space="0" w:color="00000A"/>
              <w:right w:val="single" w:sz="4" w:space="0" w:color="00000A"/>
            </w:tcBorders>
            <w:shd w:val="clear" w:color="auto" w:fill="FFFFFF"/>
          </w:tcPr>
          <w:p w14:paraId="0D4A7E5A" w14:textId="77777777" w:rsidR="005F5574" w:rsidRPr="007A6BA2" w:rsidRDefault="005F5574">
            <w:pPr>
              <w:jc w:val="center"/>
              <w:rPr>
                <w:b/>
                <w:bCs/>
                <w:sz w:val="18"/>
                <w:szCs w:val="18"/>
              </w:rPr>
            </w:pPr>
          </w:p>
        </w:tc>
      </w:tr>
    </w:tbl>
    <w:p w14:paraId="1E68FF46" w14:textId="77777777" w:rsidR="00B5351F" w:rsidRPr="007A6BA2" w:rsidRDefault="00B5351F">
      <w:pPr>
        <w:rPr>
          <w:rFonts w:cs="Cordia New"/>
          <w:b/>
          <w:caps/>
          <w:sz w:val="6"/>
          <w:szCs w:val="6"/>
        </w:rPr>
      </w:pPr>
    </w:p>
    <w:p w14:paraId="1E68FF47" w14:textId="77777777" w:rsidR="00B5351F" w:rsidRPr="007A6BA2" w:rsidRDefault="00A5158E">
      <w:pPr>
        <w:ind w:left="284" w:hanging="284"/>
        <w:jc w:val="both"/>
        <w:rPr>
          <w:rFonts w:eastAsia="Times New Roman" w:cs="Tahoma"/>
          <w:sz w:val="16"/>
          <w:szCs w:val="16"/>
        </w:rPr>
      </w:pPr>
      <w:bookmarkStart w:id="1" w:name="_Toc483913725"/>
      <w:bookmarkStart w:id="2" w:name="_Toc483912757"/>
      <w:bookmarkStart w:id="3" w:name="_Toc483912558"/>
      <w:bookmarkEnd w:id="1"/>
      <w:bookmarkEnd w:id="2"/>
      <w:bookmarkEnd w:id="3"/>
      <w:r w:rsidRPr="007A6BA2">
        <w:rPr>
          <w:rFonts w:eastAsia="Times New Roman" w:cs="Tahoma"/>
          <w:sz w:val="16"/>
          <w:szCs w:val="16"/>
        </w:rPr>
        <w:t xml:space="preserve">* </w:t>
      </w:r>
      <w:r w:rsidRPr="007A6BA2">
        <w:rPr>
          <w:rFonts w:eastAsia="Times New Roman" w:cs="Tahoma"/>
          <w:sz w:val="16"/>
          <w:szCs w:val="16"/>
        </w:rPr>
        <w:tab/>
        <w:t>I criteri di selezione del macrocriterio “Caratteristiche dell’intervento” riguardano contemporaneamente tutte le tipologie di intervento previste, ma nel caso della Tipologia A è rilevante, dal punto di vista tecnico, solo l’elemento “Classificazione nel piano regionale degli incendi”. Gli elementi aggiuntivi proposti consentono di migliorare il sistema complessivo di valutazione, differenziando gli interventi in funzione della loro importanza rispetto alla prevenzione dagli incendi boschivi.  Il punteggio attribuito ai criteri di selezione aggiuntivi sarà comunque inferiore a quello dell’elemento prioritario indicato nel macrocriterio “Caratteristiche dell’intervento” dell’Operazione.</w:t>
      </w:r>
    </w:p>
    <w:p w14:paraId="1E68FF48" w14:textId="77777777" w:rsidR="00B5351F" w:rsidRPr="007A6BA2" w:rsidRDefault="00A5158E">
      <w:pPr>
        <w:ind w:left="284" w:hanging="284"/>
        <w:jc w:val="both"/>
        <w:rPr>
          <w:rFonts w:eastAsia="Times New Roman" w:cs="Tahoma"/>
          <w:sz w:val="16"/>
          <w:szCs w:val="16"/>
        </w:rPr>
      </w:pPr>
      <w:bookmarkStart w:id="4" w:name="_Toc483913726"/>
      <w:bookmarkStart w:id="5" w:name="_Toc483912758"/>
      <w:bookmarkStart w:id="6" w:name="_Toc483912559"/>
      <w:bookmarkEnd w:id="4"/>
      <w:bookmarkEnd w:id="5"/>
      <w:bookmarkEnd w:id="6"/>
      <w:r w:rsidRPr="007A6BA2">
        <w:rPr>
          <w:rFonts w:eastAsia="Times New Roman" w:cs="Tahoma"/>
          <w:sz w:val="16"/>
          <w:szCs w:val="16"/>
        </w:rPr>
        <w:t>**</w:t>
      </w:r>
      <w:r w:rsidRPr="007A6BA2">
        <w:rPr>
          <w:rFonts w:eastAsia="Times New Roman" w:cs="Tahoma"/>
          <w:sz w:val="16"/>
          <w:szCs w:val="16"/>
        </w:rPr>
        <w:tab/>
        <w:t>L’inserimento di ulteriori aree nel macrocriterio “Localizzazione dell’intervento” è giustificato dalla valenza ambientale delle aree considerate, in coerenza con gli obiettivi dell’Operazione e la pianificazione territoriale. Le aree individuate in aggiunta a quelle previste nella sezione “Principi concernenti la fissazione dei criteri di selezione” favoriscono la selezione di interventi che assicurano una maggiore protezione di ambiti di notevole pregio naturalistico e ambientale e a maggiore effetto protettivo per i boschi. Il punteggio attribuito ai criteri di selezione aggiuntivi sarà comunque inferiore a quello dell’elemento prioritario indicato nel macrocriterio “Localizzazione dell’intervento”.</w:t>
      </w:r>
    </w:p>
    <w:p w14:paraId="1E68FF49" w14:textId="77777777" w:rsidR="00B5351F" w:rsidRPr="007A6BA2" w:rsidRDefault="00A5158E">
      <w:pPr>
        <w:ind w:left="284" w:hanging="284"/>
        <w:jc w:val="both"/>
        <w:rPr>
          <w:rFonts w:eastAsia="Times New Roman" w:cs="Tahoma"/>
          <w:sz w:val="16"/>
          <w:szCs w:val="16"/>
        </w:rPr>
      </w:pPr>
      <w:bookmarkStart w:id="7" w:name="_Toc483913727"/>
      <w:bookmarkStart w:id="8" w:name="_Toc483912759"/>
      <w:bookmarkStart w:id="9" w:name="_Toc483912560"/>
      <w:bookmarkEnd w:id="7"/>
      <w:bookmarkEnd w:id="8"/>
      <w:bookmarkEnd w:id="9"/>
      <w:r w:rsidRPr="007A6BA2">
        <w:rPr>
          <w:rFonts w:eastAsia="Times New Roman" w:cs="Tahoma"/>
          <w:sz w:val="16"/>
          <w:szCs w:val="16"/>
        </w:rPr>
        <w:t>***</w:t>
      </w:r>
      <w:r w:rsidRPr="007A6BA2">
        <w:rPr>
          <w:rFonts w:eastAsia="Times New Roman" w:cs="Tahoma"/>
          <w:sz w:val="16"/>
          <w:szCs w:val="16"/>
        </w:rPr>
        <w:tab/>
        <w:t xml:space="preserve">Nel macrocriterio “Caratteristiche del richiedente” è stato escluso l’elemento di valutazione “Conduttori privati”, in quanto gli interventi previsti nella Tipologia A non sono di norma realizzati da soggetti privati. Si è ritenuto opportuno, invece, inserire i Consorzi forestali, in quanto gestiscono </w:t>
      </w:r>
      <w:r w:rsidRPr="007A6BA2">
        <w:rPr>
          <w:rFonts w:eastAsia="Times New Roman" w:cs="Tahoma"/>
          <w:sz w:val="16"/>
          <w:szCs w:val="16"/>
        </w:rPr>
        <w:lastRenderedPageBreak/>
        <w:t>superfici boschive di dimensioni rilevanti, conferite loro da proprietari pubblici e privati. Il punteggio attribuito al criterio di selezione aggiuntivo sarà comunque inferiore a quello degli altri elementi indicati nel macrocriterio “Categoria del richiedente”.</w:t>
      </w:r>
    </w:p>
    <w:p w14:paraId="1E68FF4A" w14:textId="77777777" w:rsidR="00B5351F" w:rsidRPr="007A6BA2" w:rsidRDefault="00B5351F">
      <w:pPr>
        <w:rPr>
          <w:rFonts w:cs="Cordia New"/>
          <w:b/>
          <w:i/>
          <w:caps/>
          <w:sz w:val="18"/>
          <w:szCs w:val="18"/>
        </w:rPr>
      </w:pPr>
    </w:p>
    <w:p w14:paraId="1E68FF4B" w14:textId="77777777" w:rsidR="00B5351F" w:rsidRPr="007A6BA2" w:rsidRDefault="00A5158E">
      <w:pPr>
        <w:rPr>
          <w:rFonts w:cs="Cordia New"/>
          <w:b/>
          <w:i/>
          <w:caps/>
          <w:sz w:val="18"/>
          <w:szCs w:val="18"/>
        </w:rPr>
      </w:pPr>
      <w:r w:rsidRPr="007A6BA2">
        <w:rPr>
          <w:rFonts w:cs="Cordia New"/>
          <w:b/>
          <w:i/>
          <w:caps/>
          <w:sz w:val="18"/>
          <w:szCs w:val="18"/>
        </w:rPr>
        <w:t>TIPOLOGIA INTERVENTO B</w:t>
      </w: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843"/>
        <w:gridCol w:w="8434"/>
        <w:gridCol w:w="851"/>
      </w:tblGrid>
      <w:tr w:rsidR="007A6BA2" w:rsidRPr="007A6BA2" w14:paraId="1E68FF4E"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8FF4C"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MACROCRITERI DI VALUTAZIONE</w:t>
            </w:r>
          </w:p>
        </w:tc>
        <w:tc>
          <w:tcPr>
            <w:tcW w:w="852"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8FF4D"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PUNTI</w:t>
            </w:r>
          </w:p>
        </w:tc>
      </w:tr>
      <w:tr w:rsidR="007A6BA2" w:rsidRPr="007A6BA2" w14:paraId="1E68FF51" w14:textId="77777777">
        <w:trPr>
          <w:trHeight w:val="20"/>
        </w:trPr>
        <w:tc>
          <w:tcPr>
            <w:tcW w:w="9355" w:type="dxa"/>
            <w:gridSpan w:val="2"/>
            <w:tcBorders>
              <w:top w:val="single" w:sz="4" w:space="0" w:color="00000A"/>
              <w:left w:val="nil"/>
              <w:bottom w:val="single" w:sz="4" w:space="0" w:color="00000A"/>
              <w:right w:val="nil"/>
            </w:tcBorders>
            <w:shd w:val="clear" w:color="auto" w:fill="FFFFFF"/>
            <w:vAlign w:val="center"/>
          </w:tcPr>
          <w:p w14:paraId="1E68FF4F" w14:textId="77777777" w:rsidR="00B5351F" w:rsidRPr="007A6BA2" w:rsidRDefault="00B5351F">
            <w:pPr>
              <w:rPr>
                <w:rFonts w:eastAsia="Times New Roman" w:cs="Times New Roman"/>
                <w:b/>
                <w:bCs/>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1E68FF50" w14:textId="77777777" w:rsidR="00B5351F" w:rsidRPr="007A6BA2" w:rsidRDefault="00B5351F">
            <w:pPr>
              <w:rPr>
                <w:rFonts w:eastAsia="Times New Roman" w:cs="Times New Roman"/>
                <w:b/>
                <w:bCs/>
                <w:sz w:val="6"/>
                <w:szCs w:val="6"/>
              </w:rPr>
            </w:pPr>
          </w:p>
        </w:tc>
      </w:tr>
      <w:tr w:rsidR="007A6BA2" w:rsidRPr="007A6BA2" w14:paraId="1E68FF54"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tcPr>
          <w:p w14:paraId="1E68FF52" w14:textId="77777777" w:rsidR="00B5351F" w:rsidRPr="007A6BA2" w:rsidRDefault="00A5158E">
            <w:pPr>
              <w:rPr>
                <w:b/>
                <w:sz w:val="18"/>
                <w:szCs w:val="18"/>
              </w:rPr>
            </w:pPr>
            <w:r w:rsidRPr="007A6BA2">
              <w:rPr>
                <w:b/>
                <w:sz w:val="18"/>
                <w:szCs w:val="18"/>
              </w:rPr>
              <w:t xml:space="preserve">Pianificazione di settore </w:t>
            </w:r>
          </w:p>
        </w:tc>
        <w:tc>
          <w:tcPr>
            <w:tcW w:w="852"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8FF53" w14:textId="77777777" w:rsidR="00B5351F" w:rsidRPr="007A6BA2" w:rsidRDefault="00A5158E">
            <w:pPr>
              <w:jc w:val="center"/>
              <w:rPr>
                <w:b/>
                <w:bCs/>
                <w:sz w:val="18"/>
                <w:szCs w:val="18"/>
              </w:rPr>
            </w:pPr>
            <w:r w:rsidRPr="007A6BA2">
              <w:rPr>
                <w:b/>
                <w:bCs/>
                <w:sz w:val="18"/>
                <w:szCs w:val="18"/>
              </w:rPr>
              <w:t>30</w:t>
            </w:r>
          </w:p>
        </w:tc>
      </w:tr>
      <w:tr w:rsidR="007A6BA2" w:rsidRPr="007A6BA2" w14:paraId="1E68FF57"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tcPr>
          <w:p w14:paraId="1E68FF55" w14:textId="77777777" w:rsidR="00B5351F" w:rsidRPr="007A6BA2" w:rsidRDefault="00A5158E">
            <w:pPr>
              <w:rPr>
                <w:b/>
                <w:sz w:val="18"/>
                <w:szCs w:val="18"/>
              </w:rPr>
            </w:pPr>
            <w:r w:rsidRPr="007A6BA2">
              <w:rPr>
                <w:b/>
                <w:sz w:val="18"/>
                <w:szCs w:val="18"/>
              </w:rPr>
              <w:t xml:space="preserve">Caratteristiche dell’intervento </w:t>
            </w:r>
          </w:p>
        </w:tc>
        <w:tc>
          <w:tcPr>
            <w:tcW w:w="852"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F56" w14:textId="77777777" w:rsidR="00B5351F" w:rsidRPr="007A6BA2" w:rsidRDefault="00A5158E">
            <w:pPr>
              <w:jc w:val="center"/>
              <w:rPr>
                <w:b/>
                <w:bCs/>
                <w:sz w:val="18"/>
                <w:szCs w:val="18"/>
              </w:rPr>
            </w:pPr>
            <w:r w:rsidRPr="007A6BA2">
              <w:rPr>
                <w:b/>
                <w:bCs/>
                <w:sz w:val="18"/>
                <w:szCs w:val="18"/>
              </w:rPr>
              <w:t>25</w:t>
            </w:r>
          </w:p>
        </w:tc>
      </w:tr>
      <w:tr w:rsidR="007A6BA2" w:rsidRPr="007A6BA2" w14:paraId="1E68FF5A"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tcPr>
          <w:p w14:paraId="1E68FF58" w14:textId="77777777" w:rsidR="00B5351F" w:rsidRPr="007A6BA2" w:rsidRDefault="00A5158E">
            <w:pPr>
              <w:rPr>
                <w:b/>
                <w:sz w:val="18"/>
                <w:szCs w:val="18"/>
              </w:rPr>
            </w:pPr>
            <w:r w:rsidRPr="007A6BA2">
              <w:rPr>
                <w:b/>
                <w:sz w:val="18"/>
                <w:szCs w:val="18"/>
              </w:rPr>
              <w:t>Localizzazione dell’intervento</w:t>
            </w:r>
          </w:p>
        </w:tc>
        <w:tc>
          <w:tcPr>
            <w:tcW w:w="852"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59" w14:textId="77777777" w:rsidR="00B5351F" w:rsidRPr="007A6BA2" w:rsidRDefault="00A5158E">
            <w:pPr>
              <w:jc w:val="center"/>
              <w:rPr>
                <w:b/>
                <w:bCs/>
                <w:sz w:val="18"/>
                <w:szCs w:val="18"/>
              </w:rPr>
            </w:pPr>
            <w:r w:rsidRPr="007A6BA2">
              <w:rPr>
                <w:b/>
                <w:bCs/>
                <w:sz w:val="18"/>
                <w:szCs w:val="18"/>
              </w:rPr>
              <w:t>20</w:t>
            </w:r>
          </w:p>
        </w:tc>
      </w:tr>
      <w:tr w:rsidR="007A6BA2" w:rsidRPr="007A6BA2" w14:paraId="1E68FF5D"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1E68FF5B" w14:textId="77777777" w:rsidR="00B5351F" w:rsidRPr="007A6BA2" w:rsidRDefault="00A5158E">
            <w:pPr>
              <w:rPr>
                <w:b/>
                <w:sz w:val="18"/>
                <w:szCs w:val="18"/>
              </w:rPr>
            </w:pPr>
            <w:r w:rsidRPr="007A6BA2">
              <w:rPr>
                <w:b/>
                <w:sz w:val="18"/>
                <w:szCs w:val="18"/>
              </w:rPr>
              <w:t>Livello di progettazione</w:t>
            </w:r>
          </w:p>
        </w:tc>
        <w:tc>
          <w:tcPr>
            <w:tcW w:w="852"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8FF5C" w14:textId="77777777" w:rsidR="00B5351F" w:rsidRPr="007A6BA2" w:rsidRDefault="00A5158E">
            <w:pPr>
              <w:jc w:val="center"/>
              <w:rPr>
                <w:b/>
                <w:bCs/>
                <w:sz w:val="18"/>
                <w:szCs w:val="18"/>
              </w:rPr>
            </w:pPr>
            <w:r w:rsidRPr="007A6BA2">
              <w:rPr>
                <w:b/>
                <w:bCs/>
                <w:sz w:val="18"/>
                <w:szCs w:val="18"/>
              </w:rPr>
              <w:t>15</w:t>
            </w:r>
          </w:p>
        </w:tc>
      </w:tr>
      <w:tr w:rsidR="007A6BA2" w:rsidRPr="007A6BA2" w14:paraId="1E68FF60"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tcPr>
          <w:p w14:paraId="1E68FF5E" w14:textId="77777777" w:rsidR="00B5351F" w:rsidRPr="007A6BA2" w:rsidRDefault="00A5158E">
            <w:pPr>
              <w:rPr>
                <w:b/>
                <w:sz w:val="18"/>
                <w:szCs w:val="18"/>
              </w:rPr>
            </w:pPr>
            <w:r w:rsidRPr="007A6BA2">
              <w:rPr>
                <w:b/>
                <w:sz w:val="18"/>
                <w:szCs w:val="18"/>
              </w:rPr>
              <w:t xml:space="preserve">Categoria di richiedente </w:t>
            </w:r>
          </w:p>
        </w:tc>
        <w:tc>
          <w:tcPr>
            <w:tcW w:w="852"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8FF5F" w14:textId="77777777" w:rsidR="00B5351F" w:rsidRPr="007A6BA2" w:rsidRDefault="00A5158E">
            <w:pPr>
              <w:jc w:val="center"/>
              <w:rPr>
                <w:b/>
                <w:bCs/>
                <w:sz w:val="18"/>
                <w:szCs w:val="18"/>
              </w:rPr>
            </w:pPr>
            <w:r w:rsidRPr="007A6BA2">
              <w:rPr>
                <w:b/>
                <w:bCs/>
                <w:sz w:val="18"/>
                <w:szCs w:val="18"/>
              </w:rPr>
              <w:t>10</w:t>
            </w:r>
          </w:p>
        </w:tc>
      </w:tr>
      <w:tr w:rsidR="007A6BA2" w:rsidRPr="007A6BA2" w14:paraId="1E68FF63" w14:textId="77777777">
        <w:trPr>
          <w:trHeight w:val="20"/>
        </w:trPr>
        <w:tc>
          <w:tcPr>
            <w:tcW w:w="9355" w:type="dxa"/>
            <w:gridSpan w:val="2"/>
            <w:tcBorders>
              <w:top w:val="single" w:sz="4" w:space="0" w:color="00000A"/>
              <w:left w:val="nil"/>
              <w:bottom w:val="nil"/>
              <w:right w:val="nil"/>
            </w:tcBorders>
            <w:shd w:val="clear" w:color="auto" w:fill="FFFFFF"/>
            <w:vAlign w:val="center"/>
          </w:tcPr>
          <w:p w14:paraId="1E68FF61" w14:textId="77777777" w:rsidR="00B5351F" w:rsidRPr="007A6BA2" w:rsidRDefault="00B5351F">
            <w:pPr>
              <w:rPr>
                <w:rFonts w:eastAsia="Times New Roman" w:cs="Times New Roman"/>
                <w:b/>
                <w:bCs/>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1E68FF62" w14:textId="77777777" w:rsidR="00B5351F" w:rsidRPr="007A6BA2" w:rsidRDefault="00B5351F">
            <w:pPr>
              <w:rPr>
                <w:rFonts w:eastAsia="Times New Roman" w:cs="Times New Roman"/>
                <w:b/>
                <w:bCs/>
                <w:sz w:val="6"/>
                <w:szCs w:val="6"/>
              </w:rPr>
            </w:pPr>
          </w:p>
        </w:tc>
      </w:tr>
      <w:tr w:rsidR="007A6BA2" w:rsidRPr="007A6BA2" w14:paraId="1E68FF67" w14:textId="77777777">
        <w:trPr>
          <w:trHeight w:val="20"/>
        </w:trPr>
        <w:tc>
          <w:tcPr>
            <w:tcW w:w="850" w:type="dxa"/>
            <w:tcBorders>
              <w:top w:val="nil"/>
              <w:left w:val="nil"/>
              <w:bottom w:val="nil"/>
              <w:right w:val="nil"/>
            </w:tcBorders>
            <w:shd w:val="clear" w:color="auto" w:fill="FFFFFF"/>
            <w:vAlign w:val="center"/>
          </w:tcPr>
          <w:p w14:paraId="1E68FF64" w14:textId="77777777" w:rsidR="00B5351F" w:rsidRPr="007A6BA2" w:rsidRDefault="00B5351F">
            <w:pPr>
              <w:rPr>
                <w:rFonts w:eastAsia="Times New Roman" w:cs="Times New Roman"/>
                <w:b/>
                <w:bCs/>
                <w:sz w:val="18"/>
                <w:szCs w:val="18"/>
              </w:rPr>
            </w:pPr>
          </w:p>
        </w:tc>
        <w:tc>
          <w:tcPr>
            <w:tcW w:w="850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65" w14:textId="77777777" w:rsidR="00B5351F" w:rsidRPr="007A6BA2" w:rsidRDefault="00A5158E">
            <w:pPr>
              <w:jc w:val="right"/>
              <w:rPr>
                <w:rFonts w:eastAsia="Times New Roman" w:cs="Times New Roman"/>
                <w:b/>
                <w:bCs/>
                <w:sz w:val="18"/>
                <w:szCs w:val="18"/>
              </w:rPr>
            </w:pPr>
            <w:r w:rsidRPr="007A6BA2">
              <w:rPr>
                <w:rFonts w:eastAsia="Times New Roman" w:cs="Times New Roman"/>
                <w:b/>
                <w:bCs/>
                <w:sz w:val="18"/>
                <w:szCs w:val="18"/>
              </w:rPr>
              <w:t>PUNTEGGIO MASSIMO</w:t>
            </w:r>
          </w:p>
        </w:tc>
        <w:tc>
          <w:tcPr>
            <w:tcW w:w="853" w:type="dxa"/>
            <w:tcBorders>
              <w:top w:val="single" w:sz="4" w:space="0" w:color="00000A"/>
              <w:left w:val="nil"/>
              <w:bottom w:val="single" w:sz="4" w:space="0" w:color="00000A"/>
              <w:right w:val="single" w:sz="4" w:space="0" w:color="00000A"/>
            </w:tcBorders>
            <w:shd w:val="clear" w:color="auto" w:fill="FFFFFF"/>
            <w:vAlign w:val="center"/>
          </w:tcPr>
          <w:p w14:paraId="1E68FF66"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100</w:t>
            </w:r>
          </w:p>
        </w:tc>
      </w:tr>
    </w:tbl>
    <w:p w14:paraId="1E68FF68" w14:textId="77777777" w:rsidR="00B5351F" w:rsidRPr="007A6BA2" w:rsidRDefault="00B5351F">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85"/>
        <w:gridCol w:w="8163"/>
        <w:gridCol w:w="604"/>
        <w:gridCol w:w="776"/>
      </w:tblGrid>
      <w:tr w:rsidR="007A6BA2" w:rsidRPr="007A6BA2" w14:paraId="1E68FF6B" w14:textId="35F78487" w:rsidTr="00F211D5">
        <w:trPr>
          <w:trHeight w:val="20"/>
        </w:trPr>
        <w:tc>
          <w:tcPr>
            <w:tcW w:w="8748"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8FF69" w14:textId="77777777" w:rsidR="00F211D5" w:rsidRPr="007A6BA2" w:rsidRDefault="00F211D5">
            <w:pPr>
              <w:jc w:val="center"/>
              <w:rPr>
                <w:rFonts w:eastAsia="Times New Roman" w:cs="Times New Roman"/>
                <w:b/>
                <w:bCs/>
                <w:sz w:val="18"/>
                <w:szCs w:val="18"/>
              </w:rPr>
            </w:pPr>
            <w:r w:rsidRPr="007A6BA2">
              <w:rPr>
                <w:rFonts w:eastAsia="Times New Roman" w:cs="Times New Roman"/>
                <w:b/>
                <w:bCs/>
                <w:sz w:val="18"/>
                <w:szCs w:val="18"/>
              </w:rPr>
              <w:t>ELEMENTI DI VALUTAZIONE</w:t>
            </w:r>
          </w:p>
        </w:tc>
        <w:tc>
          <w:tcPr>
            <w:tcW w:w="1380"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73A40608" w14:textId="51ED4B7E" w:rsidR="00F211D5" w:rsidRPr="007A6BA2" w:rsidRDefault="00F211D5" w:rsidP="00F211D5">
            <w:pPr>
              <w:jc w:val="center"/>
              <w:rPr>
                <w:rFonts w:eastAsia="Times New Roman" w:cs="Times New Roman"/>
                <w:b/>
                <w:bCs/>
                <w:sz w:val="18"/>
                <w:szCs w:val="18"/>
              </w:rPr>
            </w:pPr>
            <w:r w:rsidRPr="007A6BA2">
              <w:rPr>
                <w:rFonts w:eastAsia="Times New Roman" w:cs="Times New Roman"/>
                <w:b/>
                <w:bCs/>
                <w:sz w:val="18"/>
                <w:szCs w:val="18"/>
              </w:rPr>
              <w:t>PUNTI</w:t>
            </w:r>
          </w:p>
        </w:tc>
      </w:tr>
      <w:tr w:rsidR="007A6BA2" w:rsidRPr="007A6BA2" w14:paraId="1E68FF6E" w14:textId="2C441063" w:rsidTr="00F211D5">
        <w:trPr>
          <w:trHeight w:val="20"/>
        </w:trPr>
        <w:tc>
          <w:tcPr>
            <w:tcW w:w="8748" w:type="dxa"/>
            <w:gridSpan w:val="2"/>
            <w:tcBorders>
              <w:top w:val="single" w:sz="4" w:space="0" w:color="00000A"/>
              <w:left w:val="nil"/>
              <w:bottom w:val="single" w:sz="4" w:space="0" w:color="00000A"/>
              <w:right w:val="nil"/>
            </w:tcBorders>
            <w:shd w:val="clear" w:color="auto" w:fill="FFFFFF"/>
            <w:vAlign w:val="center"/>
          </w:tcPr>
          <w:p w14:paraId="1E68FF6C" w14:textId="77777777" w:rsidR="00F211D5" w:rsidRPr="007A6BA2" w:rsidRDefault="00F211D5">
            <w:pPr>
              <w:rPr>
                <w:rFonts w:cs="Cordia New"/>
                <w:b/>
                <w:caps/>
                <w:sz w:val="6"/>
                <w:szCs w:val="6"/>
              </w:rPr>
            </w:pPr>
          </w:p>
        </w:tc>
        <w:tc>
          <w:tcPr>
            <w:tcW w:w="604" w:type="dxa"/>
            <w:tcBorders>
              <w:top w:val="single" w:sz="4" w:space="0" w:color="00000A"/>
              <w:left w:val="nil"/>
              <w:bottom w:val="single" w:sz="4" w:space="0" w:color="00000A"/>
              <w:right w:val="nil"/>
            </w:tcBorders>
            <w:shd w:val="clear" w:color="auto" w:fill="FFFFFF"/>
            <w:vAlign w:val="center"/>
          </w:tcPr>
          <w:p w14:paraId="1E68FF6D" w14:textId="77777777" w:rsidR="00F211D5" w:rsidRPr="007A6BA2" w:rsidRDefault="00F211D5">
            <w:pPr>
              <w:rPr>
                <w:rFonts w:cs="Cordia New"/>
                <w:b/>
                <w:caps/>
                <w:sz w:val="6"/>
                <w:szCs w:val="6"/>
              </w:rPr>
            </w:pPr>
          </w:p>
        </w:tc>
        <w:tc>
          <w:tcPr>
            <w:tcW w:w="776" w:type="dxa"/>
            <w:tcBorders>
              <w:top w:val="single" w:sz="4" w:space="0" w:color="00000A"/>
              <w:left w:val="nil"/>
              <w:bottom w:val="single" w:sz="4" w:space="0" w:color="00000A"/>
              <w:right w:val="nil"/>
            </w:tcBorders>
            <w:shd w:val="clear" w:color="auto" w:fill="FFFFFF"/>
          </w:tcPr>
          <w:p w14:paraId="4A35650E" w14:textId="77777777" w:rsidR="00F211D5" w:rsidRPr="007A6BA2" w:rsidRDefault="00F211D5">
            <w:pPr>
              <w:rPr>
                <w:rFonts w:cs="Cordia New"/>
                <w:b/>
                <w:caps/>
                <w:sz w:val="6"/>
                <w:szCs w:val="6"/>
              </w:rPr>
            </w:pPr>
          </w:p>
        </w:tc>
      </w:tr>
      <w:tr w:rsidR="007A6BA2" w:rsidRPr="007A6BA2" w14:paraId="1E68FF71" w14:textId="7A6FD23C" w:rsidTr="00A224E6">
        <w:trPr>
          <w:trHeight w:val="20"/>
        </w:trPr>
        <w:tc>
          <w:tcPr>
            <w:tcW w:w="8748"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8FF6F" w14:textId="77777777" w:rsidR="00F211D5" w:rsidRPr="007A6BA2" w:rsidRDefault="00F211D5">
            <w:pPr>
              <w:rPr>
                <w:b/>
                <w:sz w:val="18"/>
                <w:szCs w:val="18"/>
              </w:rPr>
            </w:pPr>
            <w:r w:rsidRPr="007A6BA2">
              <w:rPr>
                <w:b/>
                <w:sz w:val="18"/>
                <w:szCs w:val="18"/>
              </w:rPr>
              <w:t xml:space="preserve">Pianificazione di settore </w:t>
            </w:r>
          </w:p>
        </w:tc>
        <w:tc>
          <w:tcPr>
            <w:tcW w:w="1380"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2EE13126" w14:textId="41A8F85F" w:rsidR="00F211D5" w:rsidRPr="007A6BA2" w:rsidRDefault="00F211D5" w:rsidP="00F211D5">
            <w:pPr>
              <w:jc w:val="center"/>
              <w:rPr>
                <w:b/>
                <w:bCs/>
                <w:sz w:val="18"/>
                <w:szCs w:val="18"/>
              </w:rPr>
            </w:pPr>
            <w:r w:rsidRPr="007A6BA2">
              <w:rPr>
                <w:b/>
                <w:bCs/>
                <w:sz w:val="18"/>
                <w:szCs w:val="18"/>
              </w:rPr>
              <w:t>30</w:t>
            </w:r>
          </w:p>
        </w:tc>
      </w:tr>
      <w:tr w:rsidR="007A6BA2" w:rsidRPr="007A6BA2" w14:paraId="150F001B" w14:textId="77777777" w:rsidTr="00BB5BB9">
        <w:trPr>
          <w:trHeight w:val="20"/>
        </w:trPr>
        <w:tc>
          <w:tcPr>
            <w:tcW w:w="585" w:type="dxa"/>
            <w:tcBorders>
              <w:top w:val="single" w:sz="4" w:space="0" w:color="00000A"/>
              <w:left w:val="single" w:sz="4" w:space="0" w:color="00000A"/>
              <w:bottom w:val="nil"/>
              <w:right w:val="single" w:sz="4" w:space="0" w:color="00000A"/>
            </w:tcBorders>
            <w:shd w:val="clear" w:color="auto" w:fill="auto"/>
            <w:tcMar>
              <w:left w:w="65" w:type="dxa"/>
            </w:tcMar>
            <w:vAlign w:val="center"/>
          </w:tcPr>
          <w:p w14:paraId="1D51AE80" w14:textId="77777777" w:rsidR="00BB5BB9" w:rsidRPr="007A6BA2" w:rsidRDefault="00BB5BB9">
            <w:pPr>
              <w:jc w:val="center"/>
              <w:rPr>
                <w:bCs/>
                <w:strike/>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1A01EDE" w14:textId="49100D97" w:rsidR="00BB5BB9" w:rsidRPr="007A6BA2" w:rsidRDefault="00BB5BB9">
            <w:pPr>
              <w:rPr>
                <w:rFonts w:eastAsia="Times New Roman" w:cs="Times New Roman"/>
                <w:b/>
                <w:bCs/>
                <w:iCs/>
                <w:sz w:val="16"/>
                <w:szCs w:val="16"/>
              </w:rPr>
            </w:pPr>
            <w:r w:rsidRPr="007A6BA2">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776" w:type="dxa"/>
            <w:tcBorders>
              <w:top w:val="single" w:sz="4" w:space="0" w:color="00000A"/>
              <w:left w:val="single" w:sz="4" w:space="0" w:color="00000A"/>
              <w:bottom w:val="single" w:sz="4" w:space="0" w:color="00000A"/>
              <w:right w:val="single" w:sz="4" w:space="0" w:color="00000A"/>
            </w:tcBorders>
            <w:shd w:val="clear" w:color="auto" w:fill="auto"/>
          </w:tcPr>
          <w:p w14:paraId="56CD1798" w14:textId="6A52D8E9" w:rsidR="00BB5BB9" w:rsidRPr="007A6BA2" w:rsidRDefault="00BB5BB9">
            <w:pPr>
              <w:rPr>
                <w:rFonts w:eastAsia="Times New Roman" w:cs="Tahoma"/>
                <w:b/>
                <w:sz w:val="18"/>
                <w:szCs w:val="18"/>
              </w:rPr>
            </w:pPr>
            <w:r w:rsidRPr="007A6BA2">
              <w:rPr>
                <w:rFonts w:eastAsia="Times New Roman" w:cs="Tahoma"/>
                <w:b/>
                <w:sz w:val="18"/>
                <w:szCs w:val="18"/>
              </w:rPr>
              <w:t>10</w:t>
            </w:r>
          </w:p>
        </w:tc>
      </w:tr>
      <w:tr w:rsidR="007A6BA2" w:rsidRPr="007A6BA2" w14:paraId="1E68FF74" w14:textId="0774E98B" w:rsidTr="00F211D5">
        <w:trPr>
          <w:trHeight w:val="20"/>
        </w:trPr>
        <w:tc>
          <w:tcPr>
            <w:tcW w:w="585" w:type="dxa"/>
            <w:vMerge w:val="restart"/>
            <w:tcBorders>
              <w:top w:val="single" w:sz="4" w:space="0" w:color="00000A"/>
              <w:left w:val="single" w:sz="4" w:space="0" w:color="00000A"/>
              <w:bottom w:val="nil"/>
              <w:right w:val="single" w:sz="4" w:space="0" w:color="00000A"/>
            </w:tcBorders>
            <w:shd w:val="clear" w:color="auto" w:fill="FFFFCC"/>
            <w:tcMar>
              <w:left w:w="65" w:type="dxa"/>
            </w:tcMar>
            <w:vAlign w:val="center"/>
          </w:tcPr>
          <w:p w14:paraId="1E68FF72" w14:textId="77777777" w:rsidR="00F211D5" w:rsidRPr="007A6BA2" w:rsidRDefault="00F211D5">
            <w:pPr>
              <w:jc w:val="center"/>
              <w:rPr>
                <w:bCs/>
                <w:strike/>
                <w:sz w:val="18"/>
                <w:szCs w:val="18"/>
              </w:rPr>
            </w:pPr>
            <w:r w:rsidRPr="007A6BA2">
              <w:rPr>
                <w:bCs/>
                <w:strike/>
                <w:sz w:val="18"/>
                <w:szCs w:val="18"/>
              </w:rPr>
              <w:t>1.1</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73" w14:textId="77777777" w:rsidR="00F211D5" w:rsidRPr="007A6BA2" w:rsidRDefault="00F211D5">
            <w:pPr>
              <w:rPr>
                <w:strike/>
                <w:sz w:val="18"/>
                <w:szCs w:val="18"/>
              </w:rPr>
            </w:pPr>
            <w:r w:rsidRPr="007A6BA2">
              <w:rPr>
                <w:rFonts w:eastAsia="Times New Roman" w:cs="Tahoma"/>
                <w:strike/>
                <w:sz w:val="18"/>
                <w:szCs w:val="18"/>
              </w:rPr>
              <w:t>Pianificazione di settore 1 (</w:t>
            </w:r>
            <w:r w:rsidRPr="007A6BA2">
              <w:rPr>
                <w:strike/>
                <w:sz w:val="18"/>
                <w:szCs w:val="18"/>
              </w:rPr>
              <w:t>una sola opzione, la più favorevole)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B301F90" w14:textId="77777777" w:rsidR="00F211D5" w:rsidRPr="007A6BA2" w:rsidRDefault="00F211D5">
            <w:pPr>
              <w:rPr>
                <w:rFonts w:eastAsia="Times New Roman" w:cs="Tahoma"/>
                <w:strike/>
                <w:sz w:val="18"/>
                <w:szCs w:val="18"/>
              </w:rPr>
            </w:pPr>
          </w:p>
        </w:tc>
      </w:tr>
      <w:tr w:rsidR="007A6BA2" w:rsidRPr="007A6BA2" w14:paraId="1E68FF77" w14:textId="401F9052" w:rsidTr="00F211D5">
        <w:trPr>
          <w:trHeight w:val="20"/>
        </w:trPr>
        <w:tc>
          <w:tcPr>
            <w:tcW w:w="585" w:type="dxa"/>
            <w:vMerge/>
            <w:tcBorders>
              <w:top w:val="nil"/>
              <w:left w:val="single" w:sz="4" w:space="0" w:color="00000A"/>
              <w:bottom w:val="nil"/>
              <w:right w:val="single" w:sz="4" w:space="0" w:color="00000A"/>
            </w:tcBorders>
            <w:shd w:val="clear" w:color="auto" w:fill="FFFFCC"/>
            <w:tcMar>
              <w:left w:w="65" w:type="dxa"/>
            </w:tcMar>
            <w:vAlign w:val="center"/>
          </w:tcPr>
          <w:p w14:paraId="1E68FF75" w14:textId="77777777" w:rsidR="00F211D5" w:rsidRPr="007A6BA2" w:rsidRDefault="00F211D5">
            <w:pPr>
              <w:jc w:val="center"/>
              <w:rPr>
                <w:bCs/>
                <w:strike/>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76" w14:textId="77777777" w:rsidR="00F211D5" w:rsidRPr="007A6BA2" w:rsidRDefault="00F211D5">
            <w:pPr>
              <w:ind w:left="497"/>
              <w:rPr>
                <w:rFonts w:eastAsia="Times New Roman" w:cs="Tahoma"/>
                <w:strike/>
                <w:sz w:val="18"/>
                <w:szCs w:val="18"/>
              </w:rPr>
            </w:pPr>
            <w:r w:rsidRPr="007A6BA2">
              <w:rPr>
                <w:rFonts w:eastAsia="Times New Roman" w:cs="Tahoma"/>
                <w:strike/>
                <w:sz w:val="18"/>
                <w:szCs w:val="18"/>
              </w:rPr>
              <w:t>Pendenza media dell’area di intervento superiore a 60%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15F05DAD" w14:textId="7698A245" w:rsidR="00F211D5" w:rsidRPr="007A6BA2" w:rsidRDefault="00F211D5" w:rsidP="003439EA">
            <w:pPr>
              <w:ind w:left="-25"/>
              <w:rPr>
                <w:rFonts w:eastAsia="Times New Roman" w:cs="Tahoma"/>
                <w:b/>
                <w:strike/>
                <w:sz w:val="18"/>
                <w:szCs w:val="18"/>
              </w:rPr>
            </w:pPr>
          </w:p>
        </w:tc>
      </w:tr>
      <w:tr w:rsidR="007A6BA2" w:rsidRPr="007A6BA2" w14:paraId="1E68FF7A" w14:textId="31907A56" w:rsidTr="00F211D5">
        <w:trPr>
          <w:trHeight w:val="20"/>
        </w:trPr>
        <w:tc>
          <w:tcPr>
            <w:tcW w:w="585" w:type="dxa"/>
            <w:vMerge/>
            <w:tcBorders>
              <w:top w:val="nil"/>
              <w:left w:val="single" w:sz="4" w:space="0" w:color="00000A"/>
              <w:bottom w:val="nil"/>
              <w:right w:val="single" w:sz="4" w:space="0" w:color="00000A"/>
            </w:tcBorders>
            <w:shd w:val="clear" w:color="auto" w:fill="FFFFCC"/>
            <w:tcMar>
              <w:left w:w="65" w:type="dxa"/>
            </w:tcMar>
            <w:vAlign w:val="center"/>
          </w:tcPr>
          <w:p w14:paraId="1E68FF78" w14:textId="77777777" w:rsidR="00F211D5" w:rsidRPr="007A6BA2" w:rsidRDefault="00F211D5">
            <w:pPr>
              <w:jc w:val="center"/>
              <w:rPr>
                <w:bCs/>
                <w:strike/>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79" w14:textId="77777777" w:rsidR="00F211D5" w:rsidRPr="007A6BA2" w:rsidRDefault="00F211D5">
            <w:pPr>
              <w:ind w:left="497"/>
              <w:rPr>
                <w:rFonts w:eastAsia="Times New Roman" w:cs="Tahoma"/>
                <w:strike/>
                <w:sz w:val="18"/>
                <w:szCs w:val="18"/>
              </w:rPr>
            </w:pPr>
            <w:r w:rsidRPr="007A6BA2">
              <w:rPr>
                <w:rFonts w:eastAsia="Times New Roman" w:cs="Tahoma"/>
                <w:strike/>
                <w:sz w:val="18"/>
                <w:szCs w:val="18"/>
              </w:rPr>
              <w:t>Pendenza media dell’area di intervento compresa fra 40% e 60%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0EB1FD07" w14:textId="58961CBD" w:rsidR="00F211D5" w:rsidRPr="007A6BA2" w:rsidRDefault="00F211D5" w:rsidP="003439EA">
            <w:pPr>
              <w:ind w:left="-25"/>
              <w:rPr>
                <w:rFonts w:eastAsia="Times New Roman" w:cs="Tahoma"/>
                <w:b/>
                <w:strike/>
                <w:sz w:val="18"/>
                <w:szCs w:val="18"/>
              </w:rPr>
            </w:pPr>
          </w:p>
        </w:tc>
      </w:tr>
      <w:tr w:rsidR="007A6BA2" w:rsidRPr="007A6BA2" w14:paraId="1E68FF7D" w14:textId="0AE76E26" w:rsidTr="00F211D5">
        <w:trPr>
          <w:trHeight w:val="20"/>
        </w:trPr>
        <w:tc>
          <w:tcPr>
            <w:tcW w:w="585" w:type="dxa"/>
            <w:vMerge/>
            <w:tcBorders>
              <w:top w:val="nil"/>
              <w:left w:val="single" w:sz="4" w:space="0" w:color="00000A"/>
              <w:bottom w:val="single" w:sz="4" w:space="0" w:color="00000A"/>
              <w:right w:val="single" w:sz="4" w:space="0" w:color="00000A"/>
            </w:tcBorders>
            <w:shd w:val="clear" w:color="auto" w:fill="FFFFCC"/>
            <w:tcMar>
              <w:left w:w="65" w:type="dxa"/>
            </w:tcMar>
            <w:vAlign w:val="center"/>
          </w:tcPr>
          <w:p w14:paraId="1E68FF7B" w14:textId="77777777" w:rsidR="00F211D5" w:rsidRPr="007A6BA2" w:rsidRDefault="00F211D5">
            <w:pPr>
              <w:jc w:val="center"/>
              <w:rPr>
                <w:bCs/>
                <w:strike/>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7C" w14:textId="77777777" w:rsidR="00F211D5" w:rsidRPr="007A6BA2" w:rsidRDefault="00F211D5">
            <w:pPr>
              <w:ind w:left="497"/>
              <w:rPr>
                <w:rFonts w:eastAsia="Times New Roman" w:cs="Tahoma"/>
                <w:strike/>
                <w:sz w:val="18"/>
                <w:szCs w:val="18"/>
              </w:rPr>
            </w:pPr>
            <w:r w:rsidRPr="007A6BA2">
              <w:rPr>
                <w:rFonts w:eastAsia="Times New Roman" w:cs="Tahoma"/>
                <w:strike/>
                <w:sz w:val="18"/>
                <w:szCs w:val="18"/>
              </w:rPr>
              <w:t>Pendenza media dell’area di intervento compresa fra 20% e meno 40%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B7951E9" w14:textId="11D95940" w:rsidR="00F211D5" w:rsidRPr="007A6BA2" w:rsidRDefault="00F211D5" w:rsidP="003439EA">
            <w:pPr>
              <w:ind w:left="-25"/>
              <w:rPr>
                <w:rFonts w:eastAsia="Times New Roman" w:cs="Tahoma"/>
                <w:b/>
                <w:strike/>
                <w:sz w:val="18"/>
                <w:szCs w:val="18"/>
              </w:rPr>
            </w:pPr>
          </w:p>
        </w:tc>
      </w:tr>
      <w:tr w:rsidR="007A6BA2" w:rsidRPr="007A6BA2" w14:paraId="1E68FF80" w14:textId="3EF3FA88" w:rsidTr="00F211D5">
        <w:trPr>
          <w:trHeight w:val="20"/>
        </w:trPr>
        <w:tc>
          <w:tcPr>
            <w:tcW w:w="585" w:type="dxa"/>
            <w:vMerge w:val="restart"/>
            <w:tcBorders>
              <w:top w:val="single" w:sz="4" w:space="0" w:color="00000A"/>
              <w:left w:val="single" w:sz="4" w:space="0" w:color="00000A"/>
              <w:bottom w:val="nil"/>
              <w:right w:val="single" w:sz="4" w:space="0" w:color="00000A"/>
            </w:tcBorders>
            <w:shd w:val="clear" w:color="auto" w:fill="FFFFCC"/>
            <w:tcMar>
              <w:left w:w="65" w:type="dxa"/>
            </w:tcMar>
            <w:vAlign w:val="center"/>
          </w:tcPr>
          <w:p w14:paraId="1E68FF7E" w14:textId="77777777" w:rsidR="00F211D5" w:rsidRPr="007A6BA2" w:rsidRDefault="00F211D5">
            <w:pPr>
              <w:jc w:val="center"/>
              <w:rPr>
                <w:bCs/>
                <w:sz w:val="18"/>
                <w:szCs w:val="18"/>
              </w:rPr>
            </w:pPr>
            <w:r w:rsidRPr="007A6BA2">
              <w:rPr>
                <w:bCs/>
                <w:sz w:val="18"/>
                <w:szCs w:val="18"/>
              </w:rPr>
              <w:t>1.2</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7F" w14:textId="77777777" w:rsidR="00F211D5" w:rsidRPr="007A6BA2" w:rsidRDefault="00F211D5">
            <w:pPr>
              <w:rPr>
                <w:sz w:val="18"/>
                <w:szCs w:val="18"/>
              </w:rPr>
            </w:pPr>
            <w:r w:rsidRPr="007A6BA2">
              <w:rPr>
                <w:rFonts w:eastAsia="Times New Roman" w:cs="Tahoma"/>
                <w:sz w:val="18"/>
                <w:szCs w:val="18"/>
              </w:rPr>
              <w:t>Pianificazione di settore 2 (</w:t>
            </w:r>
            <w:r w:rsidRPr="007A6BA2">
              <w:rPr>
                <w:sz w:val="18"/>
                <w:szCs w:val="18"/>
              </w:rPr>
              <w:t>una sola opzione, la più favorevole)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30DF0D3F" w14:textId="77777777" w:rsidR="00F211D5" w:rsidRPr="007A6BA2" w:rsidRDefault="00F211D5" w:rsidP="003439EA">
            <w:pPr>
              <w:ind w:left="-25"/>
              <w:rPr>
                <w:rFonts w:eastAsia="Times New Roman" w:cs="Tahoma"/>
                <w:sz w:val="18"/>
                <w:szCs w:val="18"/>
              </w:rPr>
            </w:pPr>
          </w:p>
        </w:tc>
      </w:tr>
      <w:tr w:rsidR="007A6BA2" w:rsidRPr="007A6BA2" w14:paraId="1E68FF83" w14:textId="6BCEB5E7" w:rsidTr="00F211D5">
        <w:trPr>
          <w:trHeight w:val="20"/>
        </w:trPr>
        <w:tc>
          <w:tcPr>
            <w:tcW w:w="585" w:type="dxa"/>
            <w:vMerge/>
            <w:tcBorders>
              <w:top w:val="nil"/>
              <w:left w:val="single" w:sz="4" w:space="0" w:color="00000A"/>
              <w:bottom w:val="nil"/>
              <w:right w:val="single" w:sz="4" w:space="0" w:color="00000A"/>
            </w:tcBorders>
            <w:shd w:val="clear" w:color="auto" w:fill="FFFFCC"/>
            <w:tcMar>
              <w:left w:w="65" w:type="dxa"/>
            </w:tcMar>
            <w:vAlign w:val="center"/>
          </w:tcPr>
          <w:p w14:paraId="1E68FF81"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82" w14:textId="77777777" w:rsidR="00F211D5" w:rsidRPr="007A6BA2" w:rsidRDefault="00F211D5">
            <w:pPr>
              <w:ind w:left="497"/>
              <w:rPr>
                <w:rFonts w:eastAsia="Times New Roman" w:cs="Tahoma"/>
                <w:sz w:val="18"/>
                <w:szCs w:val="18"/>
              </w:rPr>
            </w:pPr>
            <w:r w:rsidRPr="007A6BA2">
              <w:rPr>
                <w:rFonts w:eastAsia="Times New Roman" w:cs="Tahoma"/>
                <w:sz w:val="18"/>
                <w:szCs w:val="18"/>
              </w:rPr>
              <w:t>Interventi indicati nei PIF o nei PAF come “urgenti” (ossia da realizzare nei primi 5 anni di validità del piano)</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74255813" w14:textId="4533EBB7" w:rsidR="00F211D5" w:rsidRPr="007A6BA2" w:rsidRDefault="00BB5BB9" w:rsidP="003439EA">
            <w:pPr>
              <w:ind w:left="-25"/>
              <w:rPr>
                <w:rFonts w:eastAsia="Times New Roman" w:cs="Tahoma"/>
                <w:b/>
                <w:sz w:val="18"/>
                <w:szCs w:val="18"/>
              </w:rPr>
            </w:pPr>
            <w:r w:rsidRPr="007A6BA2">
              <w:rPr>
                <w:rFonts w:eastAsia="Times New Roman" w:cs="Tahoma"/>
                <w:b/>
                <w:sz w:val="18"/>
                <w:szCs w:val="18"/>
              </w:rPr>
              <w:t>2</w:t>
            </w:r>
            <w:r w:rsidR="00D21A3C" w:rsidRPr="007A6BA2">
              <w:rPr>
                <w:rFonts w:eastAsia="Times New Roman" w:cs="Tahoma"/>
                <w:b/>
                <w:sz w:val="18"/>
                <w:szCs w:val="18"/>
              </w:rPr>
              <w:t>0</w:t>
            </w:r>
          </w:p>
        </w:tc>
      </w:tr>
      <w:tr w:rsidR="007A6BA2" w:rsidRPr="007A6BA2" w14:paraId="1E68FF86" w14:textId="600925E8" w:rsidTr="00F211D5">
        <w:trPr>
          <w:trHeight w:val="20"/>
        </w:trPr>
        <w:tc>
          <w:tcPr>
            <w:tcW w:w="585" w:type="dxa"/>
            <w:vMerge/>
            <w:tcBorders>
              <w:top w:val="nil"/>
              <w:left w:val="single" w:sz="4" w:space="0" w:color="00000A"/>
              <w:bottom w:val="nil"/>
              <w:right w:val="single" w:sz="4" w:space="0" w:color="00000A"/>
            </w:tcBorders>
            <w:shd w:val="clear" w:color="auto" w:fill="FFFFCC"/>
            <w:tcMar>
              <w:left w:w="65" w:type="dxa"/>
            </w:tcMar>
            <w:vAlign w:val="center"/>
          </w:tcPr>
          <w:p w14:paraId="1E68FF84"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85" w14:textId="77777777" w:rsidR="00F211D5" w:rsidRPr="007A6BA2" w:rsidRDefault="00F211D5">
            <w:pPr>
              <w:ind w:left="497"/>
              <w:rPr>
                <w:rFonts w:eastAsia="Times New Roman" w:cs="Tahoma"/>
                <w:sz w:val="18"/>
                <w:szCs w:val="18"/>
              </w:rPr>
            </w:pPr>
            <w:r w:rsidRPr="007A6BA2">
              <w:rPr>
                <w:rFonts w:eastAsia="Times New Roman" w:cs="Tahoma"/>
                <w:sz w:val="18"/>
                <w:szCs w:val="18"/>
              </w:rPr>
              <w:t>Interventi indicati nei PIF o nei PAF come “mediamente urgenti” (ossia da realizzare nei primi 10 anni di validità del piano)</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5A00156A" w14:textId="14A6636B" w:rsidR="00F211D5" w:rsidRPr="007A6BA2" w:rsidRDefault="00BB5BB9" w:rsidP="003439EA">
            <w:pPr>
              <w:ind w:left="-25"/>
              <w:rPr>
                <w:rFonts w:eastAsia="Times New Roman" w:cs="Tahoma"/>
                <w:b/>
                <w:sz w:val="18"/>
                <w:szCs w:val="18"/>
              </w:rPr>
            </w:pPr>
            <w:r w:rsidRPr="007A6BA2">
              <w:rPr>
                <w:rFonts w:eastAsia="Times New Roman" w:cs="Tahoma"/>
                <w:b/>
                <w:sz w:val="18"/>
                <w:szCs w:val="18"/>
              </w:rPr>
              <w:t>1</w:t>
            </w:r>
            <w:r w:rsidR="00D21A3C" w:rsidRPr="007A6BA2">
              <w:rPr>
                <w:rFonts w:eastAsia="Times New Roman" w:cs="Tahoma"/>
                <w:b/>
                <w:sz w:val="18"/>
                <w:szCs w:val="18"/>
              </w:rPr>
              <w:t>5</w:t>
            </w:r>
          </w:p>
        </w:tc>
      </w:tr>
      <w:tr w:rsidR="007A6BA2" w:rsidRPr="007A6BA2" w14:paraId="1E68FF89" w14:textId="2395103D" w:rsidTr="00F211D5">
        <w:trPr>
          <w:trHeight w:val="20"/>
        </w:trPr>
        <w:tc>
          <w:tcPr>
            <w:tcW w:w="585" w:type="dxa"/>
            <w:vMerge/>
            <w:tcBorders>
              <w:top w:val="nil"/>
              <w:left w:val="single" w:sz="4" w:space="0" w:color="00000A"/>
              <w:bottom w:val="nil"/>
              <w:right w:val="single" w:sz="4" w:space="0" w:color="00000A"/>
            </w:tcBorders>
            <w:shd w:val="clear" w:color="auto" w:fill="FFFFCC"/>
            <w:tcMar>
              <w:left w:w="65" w:type="dxa"/>
            </w:tcMar>
            <w:vAlign w:val="center"/>
          </w:tcPr>
          <w:p w14:paraId="1E68FF87"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88" w14:textId="77777777" w:rsidR="00F211D5" w:rsidRPr="007A6BA2" w:rsidRDefault="00F211D5">
            <w:pPr>
              <w:ind w:left="497"/>
              <w:rPr>
                <w:rFonts w:eastAsia="Times New Roman" w:cs="Tahoma"/>
                <w:sz w:val="18"/>
                <w:szCs w:val="18"/>
              </w:rPr>
            </w:pPr>
            <w:r w:rsidRPr="007A6BA2">
              <w:rPr>
                <w:rFonts w:eastAsia="Times New Roman" w:cs="Tahoma"/>
                <w:sz w:val="18"/>
                <w:szCs w:val="18"/>
              </w:rPr>
              <w:t>Interventi indicati nei PIF o nei PAF come “poco urgenti” (ossia da realizzare nei 15 anni di validità del piano)</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89CCB01" w14:textId="673D1A94" w:rsidR="00F211D5" w:rsidRPr="007A6BA2" w:rsidRDefault="00BB5BB9" w:rsidP="003439EA">
            <w:pPr>
              <w:ind w:left="-25"/>
              <w:rPr>
                <w:rFonts w:eastAsia="Times New Roman" w:cs="Tahoma"/>
                <w:b/>
                <w:sz w:val="18"/>
                <w:szCs w:val="18"/>
              </w:rPr>
            </w:pPr>
            <w:r w:rsidRPr="007A6BA2">
              <w:rPr>
                <w:rFonts w:eastAsia="Times New Roman" w:cs="Tahoma"/>
                <w:b/>
                <w:sz w:val="18"/>
                <w:szCs w:val="18"/>
              </w:rPr>
              <w:t>1</w:t>
            </w:r>
            <w:r w:rsidR="00D21A3C" w:rsidRPr="007A6BA2">
              <w:rPr>
                <w:rFonts w:eastAsia="Times New Roman" w:cs="Tahoma"/>
                <w:b/>
                <w:sz w:val="18"/>
                <w:szCs w:val="18"/>
              </w:rPr>
              <w:t>0</w:t>
            </w:r>
          </w:p>
        </w:tc>
      </w:tr>
      <w:tr w:rsidR="007A6BA2" w:rsidRPr="007A6BA2" w14:paraId="1E68FF8C" w14:textId="6840B97D" w:rsidTr="00F211D5">
        <w:trPr>
          <w:trHeight w:val="20"/>
        </w:trPr>
        <w:tc>
          <w:tcPr>
            <w:tcW w:w="585" w:type="dxa"/>
            <w:vMerge/>
            <w:tcBorders>
              <w:top w:val="nil"/>
              <w:left w:val="single" w:sz="4" w:space="0" w:color="00000A"/>
              <w:bottom w:val="nil"/>
              <w:right w:val="single" w:sz="4" w:space="0" w:color="00000A"/>
            </w:tcBorders>
            <w:shd w:val="clear" w:color="auto" w:fill="FFFFCC"/>
            <w:tcMar>
              <w:left w:w="65" w:type="dxa"/>
            </w:tcMar>
            <w:vAlign w:val="center"/>
          </w:tcPr>
          <w:p w14:paraId="1E68FF8A"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8B" w14:textId="77777777" w:rsidR="00F211D5" w:rsidRPr="007A6BA2" w:rsidRDefault="00F211D5">
            <w:pPr>
              <w:ind w:left="497"/>
              <w:rPr>
                <w:rFonts w:eastAsia="Times New Roman" w:cs="Tahoma"/>
                <w:sz w:val="18"/>
                <w:szCs w:val="18"/>
              </w:rPr>
            </w:pPr>
            <w:r w:rsidRPr="007A6BA2">
              <w:rPr>
                <w:rFonts w:eastAsia="Times New Roman" w:cs="Tahoma"/>
                <w:sz w:val="18"/>
                <w:szCs w:val="18"/>
              </w:rPr>
              <w:t>Interventi indicati nei PIF o nei PAF come “differibili” (ossia rimandabili oltre il periodo di validità del piano)</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1618D5F1" w14:textId="5E760789" w:rsidR="00F211D5" w:rsidRPr="007A6BA2" w:rsidRDefault="00D21A3C" w:rsidP="003439EA">
            <w:pPr>
              <w:ind w:left="-25"/>
              <w:rPr>
                <w:rFonts w:eastAsia="Times New Roman" w:cs="Tahoma"/>
                <w:b/>
                <w:sz w:val="18"/>
                <w:szCs w:val="18"/>
              </w:rPr>
            </w:pPr>
            <w:r w:rsidRPr="007A6BA2">
              <w:rPr>
                <w:rFonts w:eastAsia="Times New Roman" w:cs="Tahoma"/>
                <w:b/>
                <w:sz w:val="18"/>
                <w:szCs w:val="18"/>
              </w:rPr>
              <w:t>5</w:t>
            </w:r>
          </w:p>
        </w:tc>
      </w:tr>
      <w:tr w:rsidR="007A6BA2" w:rsidRPr="007A6BA2" w14:paraId="1E68FF8F" w14:textId="57EC0E7B" w:rsidTr="00F211D5">
        <w:trPr>
          <w:trHeight w:val="20"/>
        </w:trPr>
        <w:tc>
          <w:tcPr>
            <w:tcW w:w="585" w:type="dxa"/>
            <w:vMerge/>
            <w:tcBorders>
              <w:top w:val="nil"/>
              <w:left w:val="single" w:sz="4" w:space="0" w:color="00000A"/>
              <w:bottom w:val="single" w:sz="4" w:space="0" w:color="00000A"/>
              <w:right w:val="single" w:sz="4" w:space="0" w:color="00000A"/>
            </w:tcBorders>
            <w:shd w:val="clear" w:color="auto" w:fill="FFFFCC"/>
            <w:tcMar>
              <w:left w:w="65" w:type="dxa"/>
            </w:tcMar>
            <w:vAlign w:val="center"/>
          </w:tcPr>
          <w:p w14:paraId="1E68FF8D"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8E" w14:textId="77777777" w:rsidR="00F211D5" w:rsidRPr="007A6BA2" w:rsidRDefault="00F211D5">
            <w:pPr>
              <w:ind w:left="497"/>
              <w:rPr>
                <w:rFonts w:eastAsia="Times New Roman" w:cs="Tahoma"/>
                <w:sz w:val="18"/>
                <w:szCs w:val="18"/>
              </w:rPr>
            </w:pPr>
            <w:r w:rsidRPr="007A6BA2">
              <w:rPr>
                <w:rFonts w:eastAsia="Times New Roman" w:cs="Tahoma"/>
                <w:sz w:val="18"/>
                <w:szCs w:val="18"/>
              </w:rPr>
              <w:t>Altri interventi proposti dai PIF o dai PAF senza indicazione dell’urgenza</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15F46A84" w14:textId="1EFB53D6" w:rsidR="00F211D5" w:rsidRPr="007A6BA2" w:rsidRDefault="00BB5BB9" w:rsidP="003439EA">
            <w:pPr>
              <w:ind w:left="-25"/>
              <w:rPr>
                <w:rFonts w:eastAsia="Times New Roman" w:cs="Tahoma"/>
                <w:b/>
                <w:sz w:val="18"/>
                <w:szCs w:val="18"/>
              </w:rPr>
            </w:pPr>
            <w:r w:rsidRPr="007A6BA2">
              <w:rPr>
                <w:rFonts w:eastAsia="Times New Roman" w:cs="Tahoma"/>
                <w:b/>
                <w:sz w:val="18"/>
                <w:szCs w:val="18"/>
              </w:rPr>
              <w:t>0</w:t>
            </w:r>
          </w:p>
        </w:tc>
      </w:tr>
      <w:tr w:rsidR="007A6BA2" w:rsidRPr="007A6BA2" w14:paraId="1E68FF93" w14:textId="6DEFE4A8" w:rsidTr="00F211D5">
        <w:trPr>
          <w:trHeight w:val="20"/>
        </w:trPr>
        <w:tc>
          <w:tcPr>
            <w:tcW w:w="585" w:type="dxa"/>
            <w:tcBorders>
              <w:top w:val="nil"/>
              <w:left w:val="nil"/>
              <w:bottom w:val="single" w:sz="4" w:space="0" w:color="00000A"/>
              <w:right w:val="nil"/>
            </w:tcBorders>
            <w:shd w:val="clear" w:color="auto" w:fill="FFFFFF"/>
            <w:vAlign w:val="center"/>
          </w:tcPr>
          <w:p w14:paraId="1E68FF90" w14:textId="77777777" w:rsidR="00F211D5" w:rsidRPr="007A6BA2" w:rsidRDefault="00F211D5">
            <w:pPr>
              <w:rPr>
                <w:rFonts w:cs="Cordia New"/>
                <w:b/>
                <w:caps/>
                <w:sz w:val="6"/>
                <w:szCs w:val="6"/>
              </w:rPr>
            </w:pPr>
          </w:p>
        </w:tc>
        <w:tc>
          <w:tcPr>
            <w:tcW w:w="8163" w:type="dxa"/>
            <w:tcBorders>
              <w:top w:val="nil"/>
              <w:left w:val="nil"/>
              <w:bottom w:val="single" w:sz="4" w:space="0" w:color="00000A"/>
              <w:right w:val="nil"/>
            </w:tcBorders>
            <w:shd w:val="clear" w:color="auto" w:fill="FFFFFF"/>
            <w:vAlign w:val="center"/>
          </w:tcPr>
          <w:p w14:paraId="1E68FF91" w14:textId="77777777" w:rsidR="00F211D5" w:rsidRPr="007A6BA2" w:rsidRDefault="00F211D5">
            <w:pPr>
              <w:rPr>
                <w:rFonts w:cs="Cordia New"/>
                <w:b/>
                <w:caps/>
                <w:sz w:val="6"/>
                <w:szCs w:val="6"/>
              </w:rPr>
            </w:pPr>
          </w:p>
        </w:tc>
        <w:tc>
          <w:tcPr>
            <w:tcW w:w="604" w:type="dxa"/>
            <w:tcBorders>
              <w:top w:val="nil"/>
              <w:left w:val="nil"/>
              <w:bottom w:val="single" w:sz="4" w:space="0" w:color="00000A"/>
              <w:right w:val="nil"/>
            </w:tcBorders>
            <w:shd w:val="clear" w:color="auto" w:fill="FFFFFF"/>
            <w:vAlign w:val="center"/>
          </w:tcPr>
          <w:p w14:paraId="1E68FF92" w14:textId="77777777" w:rsidR="00F211D5" w:rsidRPr="007A6BA2" w:rsidRDefault="00F211D5">
            <w:pPr>
              <w:rPr>
                <w:rFonts w:cs="Cordia New"/>
                <w:b/>
                <w:caps/>
                <w:sz w:val="6"/>
                <w:szCs w:val="6"/>
              </w:rPr>
            </w:pPr>
          </w:p>
        </w:tc>
        <w:tc>
          <w:tcPr>
            <w:tcW w:w="776" w:type="dxa"/>
            <w:tcBorders>
              <w:top w:val="nil"/>
              <w:left w:val="nil"/>
              <w:bottom w:val="single" w:sz="4" w:space="0" w:color="00000A"/>
              <w:right w:val="nil"/>
            </w:tcBorders>
            <w:shd w:val="clear" w:color="auto" w:fill="FFFFFF"/>
          </w:tcPr>
          <w:p w14:paraId="2723FF23" w14:textId="77777777" w:rsidR="00F211D5" w:rsidRPr="007A6BA2" w:rsidRDefault="00F211D5">
            <w:pPr>
              <w:rPr>
                <w:rFonts w:cs="Cordia New"/>
                <w:b/>
                <w:caps/>
                <w:sz w:val="6"/>
                <w:szCs w:val="6"/>
              </w:rPr>
            </w:pPr>
          </w:p>
        </w:tc>
      </w:tr>
      <w:tr w:rsidR="007A6BA2" w:rsidRPr="007A6BA2" w14:paraId="1E68FF96" w14:textId="2139C5FD" w:rsidTr="00A224E6">
        <w:trPr>
          <w:trHeight w:val="20"/>
        </w:trPr>
        <w:tc>
          <w:tcPr>
            <w:tcW w:w="8748"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8FF94" w14:textId="77777777" w:rsidR="00F211D5" w:rsidRPr="007A6BA2" w:rsidRDefault="00F211D5">
            <w:pPr>
              <w:rPr>
                <w:b/>
                <w:sz w:val="18"/>
                <w:szCs w:val="18"/>
              </w:rPr>
            </w:pPr>
            <w:r w:rsidRPr="007A6BA2">
              <w:rPr>
                <w:b/>
                <w:sz w:val="18"/>
                <w:szCs w:val="18"/>
              </w:rPr>
              <w:t xml:space="preserve">Caratteristiche dell’intervento  </w:t>
            </w:r>
          </w:p>
        </w:tc>
        <w:tc>
          <w:tcPr>
            <w:tcW w:w="1380"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406D368E" w14:textId="1A05A9FC" w:rsidR="00F211D5" w:rsidRPr="007A6BA2" w:rsidRDefault="00F211D5" w:rsidP="00F211D5">
            <w:pPr>
              <w:jc w:val="center"/>
              <w:rPr>
                <w:b/>
                <w:bCs/>
                <w:sz w:val="18"/>
                <w:szCs w:val="18"/>
              </w:rPr>
            </w:pPr>
            <w:r w:rsidRPr="007A6BA2">
              <w:rPr>
                <w:b/>
                <w:bCs/>
                <w:sz w:val="18"/>
                <w:szCs w:val="18"/>
              </w:rPr>
              <w:t>25</w:t>
            </w:r>
          </w:p>
        </w:tc>
      </w:tr>
      <w:tr w:rsidR="007A6BA2" w:rsidRPr="007A6BA2" w14:paraId="1E68FF99" w14:textId="2BA3A1A3" w:rsidTr="00F211D5">
        <w:trPr>
          <w:trHeight w:val="20"/>
        </w:trPr>
        <w:tc>
          <w:tcPr>
            <w:tcW w:w="585" w:type="dxa"/>
            <w:vMerge w:val="restart"/>
            <w:tcBorders>
              <w:top w:val="single" w:sz="4" w:space="0" w:color="00000A"/>
              <w:left w:val="single" w:sz="4" w:space="0" w:color="00000A"/>
              <w:bottom w:val="nil"/>
              <w:right w:val="single" w:sz="4" w:space="0" w:color="00000A"/>
            </w:tcBorders>
            <w:shd w:val="clear" w:color="auto" w:fill="CCFFCC"/>
            <w:tcMar>
              <w:left w:w="65" w:type="dxa"/>
            </w:tcMar>
            <w:vAlign w:val="center"/>
          </w:tcPr>
          <w:p w14:paraId="1E68FF97" w14:textId="77777777" w:rsidR="00F211D5" w:rsidRPr="007A6BA2" w:rsidRDefault="00F211D5">
            <w:pPr>
              <w:jc w:val="center"/>
              <w:rPr>
                <w:bCs/>
                <w:sz w:val="18"/>
                <w:szCs w:val="18"/>
              </w:rPr>
            </w:pPr>
            <w:r w:rsidRPr="007A6BA2">
              <w:rPr>
                <w:bCs/>
                <w:sz w:val="18"/>
                <w:szCs w:val="18"/>
              </w:rPr>
              <w:t>2.1</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98" w14:textId="77777777" w:rsidR="00F211D5" w:rsidRPr="007A6BA2" w:rsidRDefault="00F211D5">
            <w:pPr>
              <w:rPr>
                <w:sz w:val="18"/>
                <w:szCs w:val="18"/>
              </w:rPr>
            </w:pPr>
            <w:r w:rsidRPr="007A6BA2">
              <w:rPr>
                <w:sz w:val="18"/>
                <w:szCs w:val="18"/>
              </w:rPr>
              <w:t>Caratteristiche dell’intervento 1 (una sola opzione, la più favorevole)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3F7CB5BE" w14:textId="30B17CA3" w:rsidR="00F211D5" w:rsidRPr="007A6BA2" w:rsidRDefault="00D21A3C" w:rsidP="00D21A3C">
            <w:pPr>
              <w:jc w:val="right"/>
              <w:rPr>
                <w:b/>
                <w:sz w:val="18"/>
                <w:szCs w:val="18"/>
              </w:rPr>
            </w:pPr>
            <w:r w:rsidRPr="007A6BA2">
              <w:rPr>
                <w:b/>
                <w:sz w:val="18"/>
                <w:szCs w:val="18"/>
              </w:rPr>
              <w:t>5</w:t>
            </w:r>
          </w:p>
        </w:tc>
      </w:tr>
      <w:tr w:rsidR="007A6BA2" w:rsidRPr="007A6BA2" w14:paraId="1E68FF9C" w14:textId="56622925"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9A"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9B"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Pendenza media dell’area di intervento superiore a 60%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0ED150A7" w14:textId="64CFD042" w:rsidR="00D21A3C" w:rsidRPr="007A6BA2" w:rsidRDefault="00D21A3C" w:rsidP="00D21A3C">
            <w:pPr>
              <w:rPr>
                <w:rFonts w:eastAsia="Times New Roman" w:cs="Tahoma"/>
                <w:sz w:val="18"/>
                <w:szCs w:val="18"/>
              </w:rPr>
            </w:pPr>
            <w:r w:rsidRPr="007A6BA2">
              <w:rPr>
                <w:rFonts w:eastAsia="Times New Roman" w:cs="Tahoma"/>
                <w:b/>
                <w:sz w:val="18"/>
                <w:szCs w:val="18"/>
              </w:rPr>
              <w:t>5</w:t>
            </w:r>
          </w:p>
        </w:tc>
      </w:tr>
      <w:tr w:rsidR="007A6BA2" w:rsidRPr="007A6BA2" w14:paraId="1E68FF9F" w14:textId="53FA903E"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9D"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9E"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Pendenza media dell’area di intervento compresa fra  40% e 60%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4E7C6DEB" w14:textId="137557DC" w:rsidR="00D21A3C" w:rsidRPr="007A6BA2" w:rsidRDefault="00D21A3C" w:rsidP="00D21A3C">
            <w:pPr>
              <w:rPr>
                <w:rFonts w:eastAsia="Times New Roman" w:cs="Tahoma"/>
                <w:sz w:val="18"/>
                <w:szCs w:val="18"/>
              </w:rPr>
            </w:pPr>
            <w:r w:rsidRPr="007A6BA2">
              <w:rPr>
                <w:rFonts w:eastAsia="Times New Roman" w:cs="Tahoma"/>
                <w:b/>
                <w:sz w:val="18"/>
                <w:szCs w:val="18"/>
              </w:rPr>
              <w:t>4</w:t>
            </w:r>
          </w:p>
        </w:tc>
      </w:tr>
      <w:tr w:rsidR="007A6BA2" w:rsidRPr="007A6BA2" w14:paraId="1E68FFA2" w14:textId="428837FB"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A0"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A1"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Pendenza media dell’area di intervento compresa fra 20% e meno 40%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7ED86009" w14:textId="17B84B45" w:rsidR="00D21A3C" w:rsidRPr="007A6BA2" w:rsidRDefault="00D21A3C" w:rsidP="00D21A3C">
            <w:pPr>
              <w:rPr>
                <w:rFonts w:eastAsia="Times New Roman" w:cs="Tahoma"/>
                <w:sz w:val="18"/>
                <w:szCs w:val="18"/>
              </w:rPr>
            </w:pPr>
            <w:r w:rsidRPr="007A6BA2">
              <w:rPr>
                <w:rFonts w:eastAsia="Times New Roman" w:cs="Tahoma"/>
                <w:b/>
                <w:sz w:val="18"/>
                <w:szCs w:val="18"/>
              </w:rPr>
              <w:t>3</w:t>
            </w:r>
          </w:p>
        </w:tc>
      </w:tr>
      <w:tr w:rsidR="007A6BA2" w:rsidRPr="007A6BA2" w14:paraId="1E68FFA5" w14:textId="14E8B4CC"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A3"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A4"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Pendenza media dell’area di intervento compresa fra 5% e meno 20%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3E6CBAD2" w14:textId="142C6053" w:rsidR="00D21A3C" w:rsidRPr="007A6BA2" w:rsidRDefault="00D21A3C" w:rsidP="00D21A3C">
            <w:pPr>
              <w:rPr>
                <w:rFonts w:eastAsia="Times New Roman" w:cs="Tahoma"/>
                <w:sz w:val="18"/>
                <w:szCs w:val="18"/>
              </w:rPr>
            </w:pPr>
            <w:r w:rsidRPr="007A6BA2">
              <w:rPr>
                <w:rFonts w:eastAsia="Times New Roman" w:cs="Tahoma"/>
                <w:b/>
                <w:sz w:val="18"/>
                <w:szCs w:val="18"/>
              </w:rPr>
              <w:t>2</w:t>
            </w:r>
          </w:p>
        </w:tc>
      </w:tr>
      <w:tr w:rsidR="007A6BA2" w:rsidRPr="007A6BA2" w14:paraId="1E68FFA8" w14:textId="37FBCA3E" w:rsidTr="00F211D5">
        <w:trPr>
          <w:trHeight w:val="20"/>
        </w:trPr>
        <w:tc>
          <w:tcPr>
            <w:tcW w:w="585" w:type="dxa"/>
            <w:vMerge/>
            <w:tcBorders>
              <w:top w:val="nil"/>
              <w:left w:val="single" w:sz="4" w:space="0" w:color="00000A"/>
              <w:bottom w:val="single" w:sz="4" w:space="0" w:color="00000A"/>
              <w:right w:val="single" w:sz="4" w:space="0" w:color="00000A"/>
            </w:tcBorders>
            <w:shd w:val="clear" w:color="auto" w:fill="CCFFCC"/>
            <w:tcMar>
              <w:left w:w="65" w:type="dxa"/>
            </w:tcMar>
            <w:vAlign w:val="center"/>
          </w:tcPr>
          <w:p w14:paraId="1E68FFA6"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A7" w14:textId="77777777" w:rsidR="00F211D5" w:rsidRPr="007A6BA2" w:rsidRDefault="00F211D5">
            <w:pPr>
              <w:ind w:left="497"/>
              <w:rPr>
                <w:rFonts w:eastAsia="Times New Roman" w:cs="Tahoma"/>
                <w:strike/>
                <w:sz w:val="18"/>
                <w:szCs w:val="18"/>
              </w:rPr>
            </w:pPr>
            <w:r w:rsidRPr="007A6BA2">
              <w:rPr>
                <w:rFonts w:eastAsia="Times New Roman" w:cs="Tahoma"/>
                <w:strike/>
                <w:sz w:val="18"/>
                <w:szCs w:val="18"/>
              </w:rPr>
              <w:t>Pendenza media dell’area di intervento inferiore a 5%</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518A7AE6" w14:textId="77777777" w:rsidR="00F211D5" w:rsidRPr="007A6BA2" w:rsidRDefault="00F211D5">
            <w:pPr>
              <w:ind w:left="497"/>
              <w:rPr>
                <w:rFonts w:eastAsia="Times New Roman" w:cs="Tahoma"/>
                <w:sz w:val="18"/>
                <w:szCs w:val="18"/>
              </w:rPr>
            </w:pPr>
          </w:p>
        </w:tc>
      </w:tr>
      <w:tr w:rsidR="007A6BA2" w:rsidRPr="007A6BA2" w14:paraId="1E68FFAB" w14:textId="48E59465" w:rsidTr="00F211D5">
        <w:trPr>
          <w:trHeight w:val="20"/>
        </w:trPr>
        <w:tc>
          <w:tcPr>
            <w:tcW w:w="585" w:type="dxa"/>
            <w:vMerge w:val="restart"/>
            <w:tcBorders>
              <w:top w:val="single" w:sz="4" w:space="0" w:color="00000A"/>
              <w:left w:val="single" w:sz="4" w:space="0" w:color="00000A"/>
              <w:bottom w:val="nil"/>
              <w:right w:val="single" w:sz="4" w:space="0" w:color="00000A"/>
            </w:tcBorders>
            <w:shd w:val="clear" w:color="auto" w:fill="CCFFCC"/>
            <w:tcMar>
              <w:left w:w="65" w:type="dxa"/>
            </w:tcMar>
            <w:vAlign w:val="center"/>
          </w:tcPr>
          <w:p w14:paraId="1E68FFA9" w14:textId="77777777" w:rsidR="00F211D5" w:rsidRPr="007A6BA2" w:rsidRDefault="00F211D5">
            <w:pPr>
              <w:jc w:val="center"/>
              <w:rPr>
                <w:bCs/>
                <w:sz w:val="18"/>
                <w:szCs w:val="18"/>
              </w:rPr>
            </w:pPr>
            <w:r w:rsidRPr="007A6BA2">
              <w:rPr>
                <w:bCs/>
                <w:sz w:val="18"/>
                <w:szCs w:val="18"/>
              </w:rPr>
              <w:t>2.2</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AA" w14:textId="77777777" w:rsidR="00F211D5" w:rsidRPr="007A6BA2" w:rsidRDefault="00F211D5">
            <w:pPr>
              <w:rPr>
                <w:sz w:val="18"/>
                <w:szCs w:val="18"/>
              </w:rPr>
            </w:pPr>
            <w:r w:rsidRPr="007A6BA2">
              <w:rPr>
                <w:sz w:val="18"/>
                <w:szCs w:val="18"/>
              </w:rPr>
              <w:t>Caratteristiche dell’intervento 2 (una sola opzione, la più favorevole)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A7AB42B" w14:textId="184823BE" w:rsidR="00F211D5" w:rsidRPr="007A6BA2" w:rsidRDefault="00D21A3C" w:rsidP="00D21A3C">
            <w:pPr>
              <w:jc w:val="right"/>
              <w:rPr>
                <w:b/>
                <w:sz w:val="18"/>
                <w:szCs w:val="18"/>
              </w:rPr>
            </w:pPr>
            <w:r w:rsidRPr="007A6BA2">
              <w:rPr>
                <w:b/>
                <w:sz w:val="18"/>
                <w:szCs w:val="18"/>
              </w:rPr>
              <w:t>5</w:t>
            </w:r>
          </w:p>
        </w:tc>
      </w:tr>
      <w:tr w:rsidR="007A6BA2" w:rsidRPr="007A6BA2" w14:paraId="1E68FFAE" w14:textId="00E58CCE"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AC"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AD" w14:textId="77777777" w:rsidR="00F211D5" w:rsidRPr="007A6BA2" w:rsidRDefault="00F211D5">
            <w:pPr>
              <w:ind w:left="497"/>
              <w:rPr>
                <w:rFonts w:eastAsia="Times New Roman" w:cs="Tahoma"/>
                <w:sz w:val="18"/>
                <w:szCs w:val="18"/>
              </w:rPr>
            </w:pPr>
            <w:r w:rsidRPr="007A6BA2">
              <w:rPr>
                <w:rFonts w:eastAsia="Times New Roman" w:cs="Tahoma"/>
                <w:sz w:val="18"/>
                <w:szCs w:val="18"/>
              </w:rPr>
              <w:t>Interventi previsti da un piano antincendio boschivo approvato</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015765D9" w14:textId="1788533C" w:rsidR="00F211D5" w:rsidRPr="007A6BA2" w:rsidRDefault="00D21A3C" w:rsidP="00D21A3C">
            <w:pPr>
              <w:rPr>
                <w:rFonts w:eastAsia="Times New Roman" w:cs="Tahoma"/>
                <w:b/>
                <w:sz w:val="18"/>
                <w:szCs w:val="18"/>
              </w:rPr>
            </w:pPr>
            <w:r w:rsidRPr="007A6BA2">
              <w:rPr>
                <w:rFonts w:eastAsia="Times New Roman" w:cs="Tahoma"/>
                <w:b/>
                <w:sz w:val="18"/>
                <w:szCs w:val="18"/>
              </w:rPr>
              <w:t>5</w:t>
            </w:r>
          </w:p>
        </w:tc>
      </w:tr>
      <w:tr w:rsidR="007A6BA2" w:rsidRPr="007A6BA2" w14:paraId="1E68FFB1" w14:textId="640AA165" w:rsidTr="00F211D5">
        <w:trPr>
          <w:trHeight w:val="20"/>
        </w:trPr>
        <w:tc>
          <w:tcPr>
            <w:tcW w:w="585" w:type="dxa"/>
            <w:vMerge/>
            <w:tcBorders>
              <w:top w:val="nil"/>
              <w:left w:val="single" w:sz="4" w:space="0" w:color="00000A"/>
              <w:bottom w:val="single" w:sz="4" w:space="0" w:color="00000A"/>
              <w:right w:val="single" w:sz="4" w:space="0" w:color="00000A"/>
            </w:tcBorders>
            <w:shd w:val="clear" w:color="auto" w:fill="CCFFCC"/>
            <w:tcMar>
              <w:left w:w="65" w:type="dxa"/>
            </w:tcMar>
            <w:vAlign w:val="center"/>
          </w:tcPr>
          <w:p w14:paraId="1E68FFAF"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B0" w14:textId="77777777" w:rsidR="00F211D5" w:rsidRPr="007A6BA2" w:rsidRDefault="00F211D5">
            <w:pPr>
              <w:ind w:left="497"/>
              <w:rPr>
                <w:rFonts w:eastAsia="Times New Roman" w:cs="Tahoma"/>
                <w:sz w:val="18"/>
                <w:szCs w:val="18"/>
              </w:rPr>
            </w:pPr>
            <w:r w:rsidRPr="007A6BA2">
              <w:rPr>
                <w:rFonts w:eastAsia="Times New Roman" w:cs="Tahoma"/>
                <w:sz w:val="18"/>
                <w:szCs w:val="18"/>
              </w:rPr>
              <w:t>Altri interventi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06DE833D" w14:textId="6334A982" w:rsidR="00F211D5" w:rsidRPr="007A6BA2" w:rsidRDefault="00D21A3C" w:rsidP="00D21A3C">
            <w:pPr>
              <w:rPr>
                <w:rFonts w:eastAsia="Times New Roman" w:cs="Tahoma"/>
                <w:b/>
                <w:sz w:val="18"/>
                <w:szCs w:val="18"/>
              </w:rPr>
            </w:pPr>
            <w:r w:rsidRPr="007A6BA2">
              <w:rPr>
                <w:rFonts w:eastAsia="Times New Roman" w:cs="Tahoma"/>
                <w:b/>
                <w:sz w:val="18"/>
                <w:szCs w:val="18"/>
              </w:rPr>
              <w:t>4</w:t>
            </w:r>
          </w:p>
        </w:tc>
      </w:tr>
      <w:tr w:rsidR="007A6BA2" w:rsidRPr="007A6BA2" w14:paraId="1E68FFB4" w14:textId="74CDA275" w:rsidTr="00F211D5">
        <w:trPr>
          <w:trHeight w:val="20"/>
        </w:trPr>
        <w:tc>
          <w:tcPr>
            <w:tcW w:w="585" w:type="dxa"/>
            <w:vMerge w:val="restart"/>
            <w:tcBorders>
              <w:top w:val="single" w:sz="4" w:space="0" w:color="00000A"/>
              <w:left w:val="single" w:sz="4" w:space="0" w:color="00000A"/>
              <w:bottom w:val="nil"/>
              <w:right w:val="single" w:sz="4" w:space="0" w:color="00000A"/>
            </w:tcBorders>
            <w:shd w:val="clear" w:color="auto" w:fill="CCFFCC"/>
            <w:tcMar>
              <w:left w:w="65" w:type="dxa"/>
            </w:tcMar>
            <w:vAlign w:val="center"/>
          </w:tcPr>
          <w:p w14:paraId="1E68FFB2" w14:textId="77777777" w:rsidR="00F211D5" w:rsidRPr="007A6BA2" w:rsidRDefault="00F211D5">
            <w:pPr>
              <w:jc w:val="center"/>
              <w:rPr>
                <w:bCs/>
                <w:sz w:val="18"/>
                <w:szCs w:val="18"/>
              </w:rPr>
            </w:pPr>
            <w:r w:rsidRPr="007A6BA2">
              <w:rPr>
                <w:bCs/>
                <w:sz w:val="18"/>
                <w:szCs w:val="18"/>
              </w:rPr>
              <w:t>2.3</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B3" w14:textId="77777777" w:rsidR="00F211D5" w:rsidRPr="007A6BA2" w:rsidRDefault="00F211D5">
            <w:pPr>
              <w:rPr>
                <w:sz w:val="18"/>
                <w:szCs w:val="18"/>
              </w:rPr>
            </w:pPr>
            <w:r w:rsidRPr="007A6BA2">
              <w:rPr>
                <w:sz w:val="18"/>
                <w:szCs w:val="18"/>
              </w:rPr>
              <w:t>Caratteristiche dell’intervento 3 (una sola opzione, la più favorevole)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0FDE591E" w14:textId="07A73747" w:rsidR="00F211D5" w:rsidRPr="007A6BA2" w:rsidRDefault="00D21A3C" w:rsidP="00D21A3C">
            <w:pPr>
              <w:jc w:val="right"/>
              <w:rPr>
                <w:b/>
                <w:sz w:val="18"/>
                <w:szCs w:val="18"/>
              </w:rPr>
            </w:pPr>
            <w:r w:rsidRPr="007A6BA2">
              <w:rPr>
                <w:b/>
                <w:sz w:val="18"/>
                <w:szCs w:val="18"/>
              </w:rPr>
              <w:t>5</w:t>
            </w:r>
          </w:p>
        </w:tc>
      </w:tr>
      <w:tr w:rsidR="007A6BA2" w:rsidRPr="007A6BA2" w14:paraId="1E68FFB7" w14:textId="01EFE113"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B5"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B6" w14:textId="77777777" w:rsidR="00F211D5" w:rsidRPr="007A6BA2" w:rsidRDefault="00F211D5">
            <w:pPr>
              <w:ind w:left="497"/>
              <w:rPr>
                <w:rFonts w:eastAsia="Times New Roman" w:cs="Tahoma"/>
                <w:sz w:val="18"/>
                <w:szCs w:val="18"/>
              </w:rPr>
            </w:pPr>
            <w:r w:rsidRPr="007A6BA2">
              <w:rPr>
                <w:rFonts w:eastAsia="Times New Roman" w:cs="Tahoma"/>
                <w:sz w:val="18"/>
                <w:szCs w:val="18"/>
              </w:rPr>
              <w:t>Superficie dell’area di intervento superiore a 20 ettari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A9A5870" w14:textId="18222EB3" w:rsidR="00F211D5" w:rsidRPr="007A6BA2" w:rsidRDefault="00D21A3C" w:rsidP="00D21A3C">
            <w:pPr>
              <w:rPr>
                <w:rFonts w:eastAsia="Times New Roman" w:cs="Tahoma"/>
                <w:b/>
                <w:sz w:val="18"/>
                <w:szCs w:val="18"/>
              </w:rPr>
            </w:pPr>
            <w:r w:rsidRPr="007A6BA2">
              <w:rPr>
                <w:rFonts w:eastAsia="Times New Roman" w:cs="Tahoma"/>
                <w:b/>
                <w:sz w:val="18"/>
                <w:szCs w:val="18"/>
              </w:rPr>
              <w:t>5</w:t>
            </w:r>
          </w:p>
        </w:tc>
      </w:tr>
      <w:tr w:rsidR="007A6BA2" w:rsidRPr="007A6BA2" w14:paraId="1E68FFBA" w14:textId="15D4E38D"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B8"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B9" w14:textId="77777777" w:rsidR="00F211D5" w:rsidRPr="007A6BA2" w:rsidRDefault="00F211D5">
            <w:pPr>
              <w:ind w:left="497"/>
              <w:rPr>
                <w:rFonts w:eastAsia="Times New Roman" w:cs="Tahoma"/>
                <w:sz w:val="18"/>
                <w:szCs w:val="18"/>
              </w:rPr>
            </w:pPr>
            <w:r w:rsidRPr="007A6BA2">
              <w:rPr>
                <w:rFonts w:eastAsia="Times New Roman" w:cs="Tahoma"/>
                <w:sz w:val="18"/>
                <w:szCs w:val="18"/>
              </w:rPr>
              <w:t>Superficie dell’area di intervento compresa fra 15 e 20 ettari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32A537E" w14:textId="459D5FD1" w:rsidR="00F211D5" w:rsidRPr="007A6BA2" w:rsidRDefault="00D21A3C" w:rsidP="00D21A3C">
            <w:pPr>
              <w:rPr>
                <w:rFonts w:eastAsia="Times New Roman" w:cs="Tahoma"/>
                <w:b/>
                <w:sz w:val="18"/>
                <w:szCs w:val="18"/>
              </w:rPr>
            </w:pPr>
            <w:r w:rsidRPr="007A6BA2">
              <w:rPr>
                <w:rFonts w:eastAsia="Times New Roman" w:cs="Tahoma"/>
                <w:b/>
                <w:sz w:val="18"/>
                <w:szCs w:val="18"/>
              </w:rPr>
              <w:t>4</w:t>
            </w:r>
          </w:p>
        </w:tc>
      </w:tr>
      <w:tr w:rsidR="007A6BA2" w:rsidRPr="007A6BA2" w14:paraId="1E68FFBD" w14:textId="30AE232F"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BB"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BC" w14:textId="77777777" w:rsidR="00F211D5" w:rsidRPr="007A6BA2" w:rsidRDefault="00F211D5">
            <w:pPr>
              <w:ind w:left="497"/>
              <w:rPr>
                <w:rFonts w:eastAsia="Times New Roman" w:cs="Tahoma"/>
                <w:sz w:val="18"/>
                <w:szCs w:val="18"/>
              </w:rPr>
            </w:pPr>
            <w:r w:rsidRPr="007A6BA2">
              <w:rPr>
                <w:rFonts w:eastAsia="Times New Roman" w:cs="Tahoma"/>
                <w:sz w:val="18"/>
                <w:szCs w:val="18"/>
              </w:rPr>
              <w:t>Superficie dell’area di intervento compresa fra 10 e meno 15 ettari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3889F36" w14:textId="642D4210" w:rsidR="00F211D5" w:rsidRPr="007A6BA2" w:rsidRDefault="00D21A3C" w:rsidP="00D21A3C">
            <w:pPr>
              <w:rPr>
                <w:rFonts w:eastAsia="Times New Roman" w:cs="Tahoma"/>
                <w:b/>
                <w:sz w:val="18"/>
                <w:szCs w:val="18"/>
              </w:rPr>
            </w:pPr>
            <w:r w:rsidRPr="007A6BA2">
              <w:rPr>
                <w:rFonts w:eastAsia="Times New Roman" w:cs="Tahoma"/>
                <w:b/>
                <w:sz w:val="18"/>
                <w:szCs w:val="18"/>
              </w:rPr>
              <w:t>3</w:t>
            </w:r>
          </w:p>
        </w:tc>
      </w:tr>
      <w:tr w:rsidR="007A6BA2" w:rsidRPr="007A6BA2" w14:paraId="1E68FFC0" w14:textId="4CA2E017" w:rsidTr="00F211D5">
        <w:trPr>
          <w:trHeight w:val="20"/>
        </w:trPr>
        <w:tc>
          <w:tcPr>
            <w:tcW w:w="585" w:type="dxa"/>
            <w:vMerge/>
            <w:tcBorders>
              <w:top w:val="nil"/>
              <w:left w:val="single" w:sz="4" w:space="0" w:color="00000A"/>
              <w:bottom w:val="single" w:sz="4" w:space="0" w:color="00000A"/>
              <w:right w:val="single" w:sz="4" w:space="0" w:color="00000A"/>
            </w:tcBorders>
            <w:shd w:val="clear" w:color="auto" w:fill="CCFFCC"/>
            <w:tcMar>
              <w:left w:w="65" w:type="dxa"/>
            </w:tcMar>
            <w:vAlign w:val="center"/>
          </w:tcPr>
          <w:p w14:paraId="1E68FFBE"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BF" w14:textId="77777777" w:rsidR="00F211D5" w:rsidRPr="007A6BA2" w:rsidRDefault="00F211D5">
            <w:pPr>
              <w:ind w:left="497"/>
              <w:rPr>
                <w:rFonts w:eastAsia="Times New Roman" w:cs="Tahoma"/>
                <w:sz w:val="18"/>
                <w:szCs w:val="18"/>
              </w:rPr>
            </w:pPr>
            <w:r w:rsidRPr="007A6BA2">
              <w:rPr>
                <w:rFonts w:eastAsia="Times New Roman" w:cs="Tahoma"/>
                <w:sz w:val="18"/>
                <w:szCs w:val="18"/>
              </w:rPr>
              <w:t>Superficie dell’area di intervento inferiore a 10 ettari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1F7BC2FA" w14:textId="2657ED70" w:rsidR="00F211D5" w:rsidRPr="007A6BA2" w:rsidRDefault="00D21A3C" w:rsidP="00D21A3C">
            <w:pPr>
              <w:rPr>
                <w:rFonts w:eastAsia="Times New Roman" w:cs="Tahoma"/>
                <w:b/>
                <w:sz w:val="18"/>
                <w:szCs w:val="18"/>
              </w:rPr>
            </w:pPr>
            <w:r w:rsidRPr="007A6BA2">
              <w:rPr>
                <w:rFonts w:eastAsia="Times New Roman" w:cs="Tahoma"/>
                <w:b/>
                <w:sz w:val="18"/>
                <w:szCs w:val="18"/>
              </w:rPr>
              <w:t>2</w:t>
            </w:r>
          </w:p>
        </w:tc>
      </w:tr>
      <w:tr w:rsidR="007A6BA2" w:rsidRPr="007A6BA2" w14:paraId="1E68FFC3" w14:textId="41F3E638" w:rsidTr="00F211D5">
        <w:trPr>
          <w:trHeight w:val="20"/>
        </w:trPr>
        <w:tc>
          <w:tcPr>
            <w:tcW w:w="585" w:type="dxa"/>
            <w:vMerge w:val="restart"/>
            <w:tcBorders>
              <w:top w:val="single" w:sz="4" w:space="0" w:color="00000A"/>
              <w:left w:val="single" w:sz="4" w:space="0" w:color="00000A"/>
              <w:bottom w:val="nil"/>
              <w:right w:val="single" w:sz="4" w:space="0" w:color="00000A"/>
            </w:tcBorders>
            <w:shd w:val="clear" w:color="auto" w:fill="CCFFCC"/>
            <w:tcMar>
              <w:left w:w="65" w:type="dxa"/>
            </w:tcMar>
            <w:vAlign w:val="center"/>
          </w:tcPr>
          <w:p w14:paraId="1E68FFC1" w14:textId="77777777" w:rsidR="00F211D5" w:rsidRPr="007A6BA2" w:rsidRDefault="00F211D5">
            <w:pPr>
              <w:jc w:val="center"/>
              <w:rPr>
                <w:bCs/>
                <w:sz w:val="18"/>
                <w:szCs w:val="18"/>
              </w:rPr>
            </w:pPr>
            <w:r w:rsidRPr="007A6BA2">
              <w:rPr>
                <w:bCs/>
                <w:sz w:val="18"/>
                <w:szCs w:val="18"/>
              </w:rPr>
              <w:t>2.4</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C2" w14:textId="77777777" w:rsidR="00F211D5" w:rsidRPr="007A6BA2" w:rsidRDefault="00F211D5">
            <w:pPr>
              <w:rPr>
                <w:sz w:val="18"/>
                <w:szCs w:val="18"/>
              </w:rPr>
            </w:pPr>
            <w:r w:rsidRPr="007A6BA2">
              <w:rPr>
                <w:sz w:val="18"/>
                <w:szCs w:val="18"/>
              </w:rPr>
              <w:t>Caratteristiche dell’intervento 4 (una sola opzione, la più favorevole)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44D3C1B1" w14:textId="35434951" w:rsidR="00F211D5" w:rsidRPr="007A6BA2" w:rsidRDefault="00D21A3C" w:rsidP="00D21A3C">
            <w:pPr>
              <w:jc w:val="right"/>
              <w:rPr>
                <w:b/>
                <w:sz w:val="18"/>
                <w:szCs w:val="18"/>
              </w:rPr>
            </w:pPr>
            <w:r w:rsidRPr="007A6BA2">
              <w:rPr>
                <w:b/>
                <w:sz w:val="18"/>
                <w:szCs w:val="18"/>
              </w:rPr>
              <w:t>5</w:t>
            </w:r>
          </w:p>
        </w:tc>
      </w:tr>
      <w:tr w:rsidR="007A6BA2" w:rsidRPr="007A6BA2" w14:paraId="1E68FFC6" w14:textId="56D61421"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C4" w14:textId="77777777" w:rsidR="00F211D5" w:rsidRPr="007A6BA2" w:rsidRDefault="00F211D5">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C5" w14:textId="77777777" w:rsidR="00F211D5" w:rsidRPr="007A6BA2" w:rsidRDefault="00F211D5">
            <w:pPr>
              <w:ind w:left="497"/>
              <w:rPr>
                <w:rFonts w:eastAsia="Times New Roman" w:cs="Tahoma"/>
                <w:sz w:val="18"/>
                <w:szCs w:val="18"/>
              </w:rPr>
            </w:pPr>
            <w:r w:rsidRPr="007A6BA2">
              <w:rPr>
                <w:rFonts w:eastAsia="Times New Roman" w:cs="Tahoma"/>
                <w:sz w:val="18"/>
                <w:szCs w:val="18"/>
              </w:rPr>
              <w:t>Quota media dell’area di intervento superiore a 1.500 m slm oppure inferiore a 150 m slm</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DCF2268" w14:textId="5726519E" w:rsidR="00F211D5" w:rsidRPr="007A6BA2" w:rsidRDefault="00BE3958" w:rsidP="00BE3958">
            <w:pPr>
              <w:ind w:left="-68"/>
              <w:rPr>
                <w:rFonts w:eastAsia="Times New Roman" w:cs="Tahoma"/>
                <w:b/>
                <w:sz w:val="18"/>
                <w:szCs w:val="18"/>
              </w:rPr>
            </w:pPr>
            <w:r w:rsidRPr="007A6BA2">
              <w:rPr>
                <w:rFonts w:eastAsia="Times New Roman" w:cs="Tahoma"/>
                <w:b/>
                <w:sz w:val="18"/>
                <w:szCs w:val="18"/>
              </w:rPr>
              <w:t>3</w:t>
            </w:r>
          </w:p>
        </w:tc>
      </w:tr>
      <w:tr w:rsidR="007A6BA2" w:rsidRPr="007A6BA2" w14:paraId="1E68FFC9" w14:textId="6D459CC4"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C7"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C8"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 xml:space="preserve">Quota media dell’area di intervento compresa fra 1.200 e meno 1.500 m slm </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29BFE12" w14:textId="26ED9A46" w:rsidR="00D21A3C" w:rsidRPr="007A6BA2" w:rsidRDefault="00BE3958" w:rsidP="00D21A3C">
            <w:pPr>
              <w:ind w:left="-68"/>
              <w:rPr>
                <w:rFonts w:eastAsia="Times New Roman" w:cs="Tahoma"/>
                <w:sz w:val="18"/>
                <w:szCs w:val="18"/>
              </w:rPr>
            </w:pPr>
            <w:r w:rsidRPr="007A6BA2">
              <w:rPr>
                <w:rFonts w:eastAsia="Times New Roman" w:cs="Tahoma"/>
                <w:b/>
                <w:sz w:val="18"/>
                <w:szCs w:val="18"/>
              </w:rPr>
              <w:t>4</w:t>
            </w:r>
          </w:p>
        </w:tc>
      </w:tr>
      <w:tr w:rsidR="007A6BA2" w:rsidRPr="007A6BA2" w14:paraId="1E68FFCC" w14:textId="56115A6E"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CA"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CB"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Quota media dell’area di intervento compresa fra  800 e meno 1.200 m slm</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72C7071F" w14:textId="4F5A4FD0" w:rsidR="00D21A3C" w:rsidRPr="007A6BA2" w:rsidRDefault="00D21A3C" w:rsidP="00D21A3C">
            <w:pPr>
              <w:ind w:left="-68"/>
              <w:rPr>
                <w:rFonts w:eastAsia="Times New Roman" w:cs="Tahoma"/>
                <w:sz w:val="18"/>
                <w:szCs w:val="18"/>
              </w:rPr>
            </w:pPr>
            <w:r w:rsidRPr="007A6BA2">
              <w:rPr>
                <w:rFonts w:eastAsia="Times New Roman" w:cs="Tahoma"/>
                <w:b/>
                <w:sz w:val="18"/>
                <w:szCs w:val="18"/>
              </w:rPr>
              <w:t>4</w:t>
            </w:r>
          </w:p>
        </w:tc>
      </w:tr>
      <w:tr w:rsidR="007A6BA2" w:rsidRPr="007A6BA2" w14:paraId="1E68FFCF" w14:textId="7E7398A5"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CD"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CE"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Quota media dell’area di intervento compresa fra 500 e meno 800 m slm</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33B3FFA2" w14:textId="731196AE" w:rsidR="00D21A3C" w:rsidRPr="007A6BA2" w:rsidRDefault="00BE3958" w:rsidP="00D21A3C">
            <w:pPr>
              <w:ind w:left="-68"/>
              <w:rPr>
                <w:rFonts w:eastAsia="Times New Roman" w:cs="Tahoma"/>
                <w:sz w:val="18"/>
                <w:szCs w:val="18"/>
              </w:rPr>
            </w:pPr>
            <w:r w:rsidRPr="007A6BA2">
              <w:rPr>
                <w:rFonts w:eastAsia="Times New Roman" w:cs="Tahoma"/>
                <w:b/>
                <w:sz w:val="18"/>
                <w:szCs w:val="18"/>
              </w:rPr>
              <w:t>5</w:t>
            </w:r>
          </w:p>
        </w:tc>
      </w:tr>
      <w:tr w:rsidR="007A6BA2" w:rsidRPr="007A6BA2" w14:paraId="1E68FFD2" w14:textId="7E4BACB5" w:rsidTr="00F211D5">
        <w:trPr>
          <w:trHeight w:val="20"/>
        </w:trPr>
        <w:tc>
          <w:tcPr>
            <w:tcW w:w="585" w:type="dxa"/>
            <w:vMerge/>
            <w:tcBorders>
              <w:top w:val="nil"/>
              <w:left w:val="single" w:sz="4" w:space="0" w:color="00000A"/>
              <w:bottom w:val="single" w:sz="4" w:space="0" w:color="00000A"/>
              <w:right w:val="single" w:sz="4" w:space="0" w:color="00000A"/>
            </w:tcBorders>
            <w:shd w:val="clear" w:color="auto" w:fill="CCFFCC"/>
            <w:tcMar>
              <w:left w:w="65" w:type="dxa"/>
            </w:tcMar>
            <w:vAlign w:val="center"/>
          </w:tcPr>
          <w:p w14:paraId="1E68FFD0" w14:textId="77777777" w:rsidR="00D21A3C" w:rsidRPr="007A6BA2" w:rsidRDefault="00D21A3C" w:rsidP="00D21A3C">
            <w:pPr>
              <w:jc w:val="center"/>
              <w:rPr>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D1" w14:textId="77777777" w:rsidR="00D21A3C" w:rsidRPr="007A6BA2" w:rsidRDefault="00D21A3C" w:rsidP="00D21A3C">
            <w:pPr>
              <w:ind w:left="497"/>
              <w:rPr>
                <w:rFonts w:eastAsia="Times New Roman" w:cs="Tahoma"/>
                <w:sz w:val="18"/>
                <w:szCs w:val="18"/>
              </w:rPr>
            </w:pPr>
            <w:r w:rsidRPr="007A6BA2">
              <w:rPr>
                <w:rFonts w:eastAsia="Times New Roman" w:cs="Tahoma"/>
                <w:sz w:val="18"/>
                <w:szCs w:val="18"/>
              </w:rPr>
              <w:t>Quota media dell’area di intervento compresa fra 150 e meno 500 m slm</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382DA087" w14:textId="40667C75" w:rsidR="00D21A3C" w:rsidRPr="007A6BA2" w:rsidRDefault="00BE3958" w:rsidP="00D21A3C">
            <w:pPr>
              <w:ind w:left="-68"/>
              <w:rPr>
                <w:rFonts w:eastAsia="Times New Roman" w:cs="Tahoma"/>
                <w:sz w:val="18"/>
                <w:szCs w:val="18"/>
              </w:rPr>
            </w:pPr>
            <w:r w:rsidRPr="007A6BA2">
              <w:rPr>
                <w:rFonts w:eastAsia="Times New Roman" w:cs="Tahoma"/>
                <w:b/>
                <w:sz w:val="18"/>
                <w:szCs w:val="18"/>
              </w:rPr>
              <w:t>5</w:t>
            </w:r>
          </w:p>
        </w:tc>
      </w:tr>
      <w:tr w:rsidR="007A6BA2" w:rsidRPr="007A6BA2" w14:paraId="1E68FFD5" w14:textId="6106CBC1" w:rsidTr="00F211D5">
        <w:trPr>
          <w:trHeight w:val="20"/>
        </w:trPr>
        <w:tc>
          <w:tcPr>
            <w:tcW w:w="585" w:type="dxa"/>
            <w:vMerge w:val="restart"/>
            <w:tcBorders>
              <w:top w:val="single" w:sz="4" w:space="0" w:color="00000A"/>
              <w:left w:val="single" w:sz="4" w:space="0" w:color="00000A"/>
              <w:bottom w:val="nil"/>
              <w:right w:val="single" w:sz="4" w:space="0" w:color="00000A"/>
            </w:tcBorders>
            <w:shd w:val="clear" w:color="auto" w:fill="CCFFCC"/>
            <w:tcMar>
              <w:left w:w="65" w:type="dxa"/>
            </w:tcMar>
            <w:vAlign w:val="center"/>
          </w:tcPr>
          <w:p w14:paraId="1E68FFD3" w14:textId="77777777" w:rsidR="00F211D5" w:rsidRPr="007A6BA2" w:rsidRDefault="00F211D5">
            <w:pPr>
              <w:jc w:val="center"/>
              <w:rPr>
                <w:bCs/>
                <w:sz w:val="18"/>
                <w:szCs w:val="18"/>
              </w:rPr>
            </w:pPr>
            <w:r w:rsidRPr="007A6BA2">
              <w:rPr>
                <w:bCs/>
                <w:sz w:val="18"/>
                <w:szCs w:val="18"/>
              </w:rPr>
              <w:t>2.5</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D4" w14:textId="77777777" w:rsidR="00F211D5" w:rsidRPr="007A6BA2" w:rsidRDefault="00F211D5">
            <w:pPr>
              <w:rPr>
                <w:sz w:val="18"/>
                <w:szCs w:val="18"/>
              </w:rPr>
            </w:pPr>
            <w:r w:rsidRPr="007A6BA2">
              <w:rPr>
                <w:sz w:val="18"/>
                <w:szCs w:val="18"/>
              </w:rPr>
              <w:t>Caratteristiche dell’intervento 5 (una sola opzione, la più favorevole)*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5CC3863A" w14:textId="4145553B" w:rsidR="00F211D5" w:rsidRPr="007A6BA2" w:rsidRDefault="00D21A3C" w:rsidP="00D21A3C">
            <w:pPr>
              <w:jc w:val="right"/>
              <w:rPr>
                <w:b/>
                <w:sz w:val="18"/>
                <w:szCs w:val="18"/>
              </w:rPr>
            </w:pPr>
            <w:r w:rsidRPr="007A6BA2">
              <w:rPr>
                <w:b/>
                <w:sz w:val="18"/>
                <w:szCs w:val="18"/>
              </w:rPr>
              <w:t>5</w:t>
            </w:r>
          </w:p>
        </w:tc>
      </w:tr>
      <w:tr w:rsidR="007A6BA2" w:rsidRPr="007A6BA2" w14:paraId="1E68FFD8" w14:textId="230AC7D1"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D6"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D7" w14:textId="77777777" w:rsidR="00F211D5" w:rsidRPr="007A6BA2" w:rsidRDefault="00F211D5">
            <w:pPr>
              <w:ind w:left="497"/>
              <w:rPr>
                <w:rFonts w:eastAsia="Times New Roman" w:cs="Tahoma"/>
                <w:strike/>
                <w:sz w:val="18"/>
                <w:szCs w:val="18"/>
              </w:rPr>
            </w:pPr>
            <w:r w:rsidRPr="007A6BA2">
              <w:rPr>
                <w:rFonts w:eastAsia="Times New Roman" w:cs="Tahoma"/>
                <w:strike/>
                <w:sz w:val="18"/>
                <w:szCs w:val="18"/>
              </w:rPr>
              <w:t>Interventi preventivi in fustaie: querceti a prevalenza di farnia, di rovere o di farnia e rovere, Abietine, Cembrete, Larici – cembrete, pinete di pino silvestre planiziale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FA0532C" w14:textId="4D2F592D" w:rsidR="00F211D5" w:rsidRPr="007A6BA2" w:rsidRDefault="00F211D5" w:rsidP="00D21A3C">
            <w:pPr>
              <w:rPr>
                <w:rFonts w:eastAsia="Times New Roman" w:cs="Tahoma"/>
                <w:sz w:val="18"/>
                <w:szCs w:val="18"/>
              </w:rPr>
            </w:pPr>
          </w:p>
        </w:tc>
      </w:tr>
      <w:tr w:rsidR="007A6BA2" w:rsidRPr="007A6BA2" w14:paraId="1E68FFDB" w14:textId="560EBD0F" w:rsidTr="00F211D5">
        <w:trPr>
          <w:trHeight w:val="20"/>
        </w:trPr>
        <w:tc>
          <w:tcPr>
            <w:tcW w:w="585" w:type="dxa"/>
            <w:vMerge/>
            <w:tcBorders>
              <w:top w:val="nil"/>
              <w:left w:val="single" w:sz="4" w:space="0" w:color="00000A"/>
              <w:bottom w:val="nil"/>
              <w:right w:val="single" w:sz="4" w:space="0" w:color="00000A"/>
            </w:tcBorders>
            <w:shd w:val="clear" w:color="auto" w:fill="CCFFCC"/>
            <w:tcMar>
              <w:left w:w="65" w:type="dxa"/>
            </w:tcMar>
            <w:vAlign w:val="center"/>
          </w:tcPr>
          <w:p w14:paraId="1E68FFD9"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DA" w14:textId="77777777" w:rsidR="00F211D5" w:rsidRPr="007A6BA2" w:rsidRDefault="00F211D5">
            <w:pPr>
              <w:ind w:left="497"/>
              <w:rPr>
                <w:rFonts w:eastAsia="Times New Roman" w:cs="Tahoma"/>
                <w:strike/>
                <w:sz w:val="18"/>
                <w:szCs w:val="18"/>
              </w:rPr>
            </w:pPr>
            <w:r w:rsidRPr="007A6BA2">
              <w:rPr>
                <w:rFonts w:eastAsia="Times New Roman" w:cs="Tahoma"/>
                <w:strike/>
                <w:sz w:val="18"/>
                <w:szCs w:val="18"/>
              </w:rPr>
              <w:t>Interventi preventivi in fustaie: Faggete; Cerrete, Peccete, Piceo faggete, altre pinete di pino silvestre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0E77CE35" w14:textId="2C7CDF1A" w:rsidR="00F211D5" w:rsidRPr="007A6BA2" w:rsidRDefault="00F211D5" w:rsidP="00D21A3C">
            <w:pPr>
              <w:rPr>
                <w:rFonts w:eastAsia="Times New Roman" w:cs="Tahoma"/>
                <w:sz w:val="18"/>
                <w:szCs w:val="18"/>
              </w:rPr>
            </w:pPr>
          </w:p>
        </w:tc>
      </w:tr>
      <w:tr w:rsidR="007A6BA2" w:rsidRPr="007A6BA2" w14:paraId="1E68FFDE" w14:textId="55B1A749" w:rsidTr="00F211D5">
        <w:trPr>
          <w:trHeight w:val="20"/>
        </w:trPr>
        <w:tc>
          <w:tcPr>
            <w:tcW w:w="585" w:type="dxa"/>
            <w:vMerge/>
            <w:tcBorders>
              <w:top w:val="nil"/>
              <w:left w:val="single" w:sz="4" w:space="0" w:color="00000A"/>
              <w:bottom w:val="single" w:sz="4" w:space="0" w:color="00000A"/>
              <w:right w:val="single" w:sz="4" w:space="0" w:color="00000A"/>
            </w:tcBorders>
            <w:shd w:val="clear" w:color="auto" w:fill="CCFFCC"/>
            <w:tcMar>
              <w:left w:w="65" w:type="dxa"/>
            </w:tcMar>
            <w:vAlign w:val="center"/>
          </w:tcPr>
          <w:p w14:paraId="1E68FFDC" w14:textId="77777777" w:rsidR="00F211D5" w:rsidRPr="007A6BA2" w:rsidRDefault="00F211D5">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DD" w14:textId="77777777" w:rsidR="00F211D5" w:rsidRPr="007A6BA2" w:rsidRDefault="00F211D5">
            <w:pPr>
              <w:ind w:left="497"/>
              <w:rPr>
                <w:rFonts w:eastAsia="Times New Roman" w:cs="Tahoma"/>
                <w:strike/>
                <w:sz w:val="18"/>
                <w:szCs w:val="18"/>
              </w:rPr>
            </w:pPr>
            <w:r w:rsidRPr="007A6BA2">
              <w:rPr>
                <w:rFonts w:eastAsia="Times New Roman" w:cs="Tahoma"/>
                <w:strike/>
                <w:sz w:val="18"/>
                <w:szCs w:val="18"/>
              </w:rPr>
              <w:t>Interventi preventivi in fustaie: Leccete, Altre formazioni di conifere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1B6B76C9" w14:textId="4D87B46C" w:rsidR="00F211D5" w:rsidRPr="007A6BA2" w:rsidRDefault="00F211D5" w:rsidP="00D21A3C">
            <w:pPr>
              <w:rPr>
                <w:rFonts w:eastAsia="Times New Roman" w:cs="Tahoma"/>
                <w:sz w:val="18"/>
                <w:szCs w:val="18"/>
              </w:rPr>
            </w:pPr>
          </w:p>
        </w:tc>
      </w:tr>
      <w:tr w:rsidR="007A6BA2" w:rsidRPr="007A6BA2" w14:paraId="06BE74BA" w14:textId="77777777" w:rsidTr="00F211D5">
        <w:trPr>
          <w:trHeight w:val="20"/>
        </w:trPr>
        <w:tc>
          <w:tcPr>
            <w:tcW w:w="585"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749D9709" w14:textId="77777777" w:rsidR="00540A04" w:rsidRPr="007A6BA2" w:rsidRDefault="00540A04">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5CB83CB6" w14:textId="2028FC65" w:rsidR="00540A04" w:rsidRPr="007A6BA2" w:rsidRDefault="00540A04">
            <w:pPr>
              <w:ind w:left="497"/>
              <w:rPr>
                <w:rFonts w:eastAsia="Times New Roman" w:cs="Tahoma"/>
                <w:sz w:val="18"/>
                <w:szCs w:val="18"/>
              </w:rPr>
            </w:pPr>
            <w:r w:rsidRPr="007A6BA2">
              <w:rPr>
                <w:rFonts w:eastAsia="Times New Roman" w:cs="Tahoma"/>
                <w:sz w:val="18"/>
                <w:szCs w:val="18"/>
              </w:rPr>
              <w:t>Interventi in aree con evidenti e conclamati fenomeni di dissesto idrogeologico o di rischio di incendio in atto</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2FE097B" w14:textId="683FE539" w:rsidR="00540A04" w:rsidRPr="007A6BA2" w:rsidRDefault="00540A04" w:rsidP="00D21A3C">
            <w:pPr>
              <w:rPr>
                <w:rFonts w:eastAsia="Times New Roman" w:cs="Tahoma"/>
                <w:b/>
                <w:sz w:val="18"/>
                <w:szCs w:val="18"/>
              </w:rPr>
            </w:pPr>
            <w:r w:rsidRPr="007A6BA2">
              <w:rPr>
                <w:rFonts w:eastAsia="Times New Roman" w:cs="Tahoma"/>
                <w:b/>
                <w:sz w:val="18"/>
                <w:szCs w:val="18"/>
              </w:rPr>
              <w:t>5</w:t>
            </w:r>
          </w:p>
        </w:tc>
      </w:tr>
      <w:tr w:rsidR="007A6BA2" w:rsidRPr="007A6BA2" w14:paraId="1C33F8FF" w14:textId="77777777" w:rsidTr="00F211D5">
        <w:trPr>
          <w:trHeight w:val="20"/>
        </w:trPr>
        <w:tc>
          <w:tcPr>
            <w:tcW w:w="585" w:type="dxa"/>
            <w:tcBorders>
              <w:top w:val="nil"/>
              <w:left w:val="single" w:sz="4" w:space="0" w:color="00000A"/>
              <w:bottom w:val="single" w:sz="4" w:space="0" w:color="00000A"/>
              <w:right w:val="single" w:sz="4" w:space="0" w:color="00000A"/>
            </w:tcBorders>
            <w:shd w:val="clear" w:color="auto" w:fill="CCFFCC"/>
            <w:tcMar>
              <w:left w:w="65" w:type="dxa"/>
            </w:tcMar>
            <w:vAlign w:val="center"/>
          </w:tcPr>
          <w:p w14:paraId="2691BFE7" w14:textId="77777777" w:rsidR="00540A04" w:rsidRPr="007A6BA2" w:rsidRDefault="00540A04">
            <w:pPr>
              <w:jc w:val="center"/>
              <w:rPr>
                <w:b/>
                <w:bCs/>
                <w:sz w:val="18"/>
                <w:szCs w:val="18"/>
              </w:rPr>
            </w:pP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407BBF7C" w14:textId="3B9BCDE2" w:rsidR="00540A04" w:rsidRPr="007A6BA2" w:rsidRDefault="00540A04">
            <w:pPr>
              <w:ind w:left="497"/>
              <w:rPr>
                <w:rFonts w:eastAsia="Times New Roman" w:cs="Tahoma"/>
                <w:sz w:val="18"/>
                <w:szCs w:val="18"/>
              </w:rPr>
            </w:pPr>
            <w:r w:rsidRPr="007A6BA2">
              <w:rPr>
                <w:rFonts w:eastAsia="Times New Roman" w:cs="Tahoma"/>
                <w:sz w:val="18"/>
                <w:szCs w:val="18"/>
              </w:rPr>
              <w:t>Altri interventi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66DC539" w14:textId="393212F3" w:rsidR="00540A04" w:rsidRPr="007A6BA2" w:rsidRDefault="00540A04" w:rsidP="00D21A3C">
            <w:pPr>
              <w:rPr>
                <w:rFonts w:eastAsia="Times New Roman" w:cs="Tahoma"/>
                <w:b/>
                <w:sz w:val="18"/>
                <w:szCs w:val="18"/>
              </w:rPr>
            </w:pPr>
            <w:r w:rsidRPr="007A6BA2">
              <w:rPr>
                <w:rFonts w:eastAsia="Times New Roman" w:cs="Tahoma"/>
                <w:b/>
                <w:sz w:val="18"/>
                <w:szCs w:val="18"/>
              </w:rPr>
              <w:t>2</w:t>
            </w:r>
          </w:p>
        </w:tc>
      </w:tr>
      <w:tr w:rsidR="007A6BA2" w:rsidRPr="007A6BA2" w14:paraId="1E68FFE2" w14:textId="0489A386" w:rsidTr="00F211D5">
        <w:trPr>
          <w:trHeight w:val="20"/>
        </w:trPr>
        <w:tc>
          <w:tcPr>
            <w:tcW w:w="585" w:type="dxa"/>
            <w:tcBorders>
              <w:top w:val="nil"/>
              <w:left w:val="nil"/>
              <w:bottom w:val="single" w:sz="4" w:space="0" w:color="00000A"/>
              <w:right w:val="nil"/>
            </w:tcBorders>
            <w:shd w:val="clear" w:color="auto" w:fill="FFFFFF"/>
            <w:vAlign w:val="center"/>
          </w:tcPr>
          <w:p w14:paraId="1E68FFDF" w14:textId="77777777" w:rsidR="00F211D5" w:rsidRPr="007A6BA2" w:rsidRDefault="00F211D5">
            <w:pPr>
              <w:rPr>
                <w:rFonts w:cs="Cordia New"/>
                <w:b/>
                <w:caps/>
                <w:sz w:val="6"/>
                <w:szCs w:val="6"/>
              </w:rPr>
            </w:pPr>
          </w:p>
        </w:tc>
        <w:tc>
          <w:tcPr>
            <w:tcW w:w="8163" w:type="dxa"/>
            <w:tcBorders>
              <w:top w:val="nil"/>
              <w:left w:val="nil"/>
              <w:bottom w:val="single" w:sz="4" w:space="0" w:color="00000A"/>
              <w:right w:val="nil"/>
            </w:tcBorders>
            <w:shd w:val="clear" w:color="auto" w:fill="FFFFFF"/>
            <w:vAlign w:val="center"/>
          </w:tcPr>
          <w:p w14:paraId="1E68FFE0" w14:textId="77777777" w:rsidR="00F211D5" w:rsidRPr="007A6BA2" w:rsidRDefault="00F211D5">
            <w:pPr>
              <w:rPr>
                <w:rFonts w:cs="Cordia New"/>
                <w:b/>
                <w:caps/>
                <w:sz w:val="6"/>
                <w:szCs w:val="6"/>
              </w:rPr>
            </w:pPr>
          </w:p>
        </w:tc>
        <w:tc>
          <w:tcPr>
            <w:tcW w:w="604" w:type="dxa"/>
            <w:tcBorders>
              <w:top w:val="nil"/>
              <w:left w:val="nil"/>
              <w:bottom w:val="single" w:sz="4" w:space="0" w:color="00000A"/>
              <w:right w:val="nil"/>
            </w:tcBorders>
            <w:shd w:val="clear" w:color="auto" w:fill="FFFFFF"/>
            <w:vAlign w:val="center"/>
          </w:tcPr>
          <w:p w14:paraId="1E68FFE1" w14:textId="77777777" w:rsidR="00F211D5" w:rsidRPr="007A6BA2" w:rsidRDefault="00F211D5">
            <w:pPr>
              <w:rPr>
                <w:rFonts w:cs="Cordia New"/>
                <w:b/>
                <w:caps/>
                <w:sz w:val="6"/>
                <w:szCs w:val="6"/>
              </w:rPr>
            </w:pPr>
          </w:p>
        </w:tc>
        <w:tc>
          <w:tcPr>
            <w:tcW w:w="776" w:type="dxa"/>
            <w:tcBorders>
              <w:top w:val="nil"/>
              <w:left w:val="nil"/>
              <w:bottom w:val="single" w:sz="4" w:space="0" w:color="00000A"/>
              <w:right w:val="nil"/>
            </w:tcBorders>
            <w:shd w:val="clear" w:color="auto" w:fill="FFFFFF"/>
          </w:tcPr>
          <w:p w14:paraId="2F530DD8" w14:textId="77777777" w:rsidR="00F211D5" w:rsidRPr="007A6BA2" w:rsidRDefault="00F211D5">
            <w:pPr>
              <w:rPr>
                <w:rFonts w:cs="Cordia New"/>
                <w:b/>
                <w:caps/>
                <w:sz w:val="6"/>
                <w:szCs w:val="6"/>
              </w:rPr>
            </w:pPr>
          </w:p>
        </w:tc>
      </w:tr>
      <w:tr w:rsidR="007A6BA2" w:rsidRPr="007A6BA2" w14:paraId="1E68FFE5" w14:textId="4E88DF1F" w:rsidTr="00A224E6">
        <w:trPr>
          <w:trHeight w:val="20"/>
        </w:trPr>
        <w:tc>
          <w:tcPr>
            <w:tcW w:w="8748"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E3" w14:textId="77777777" w:rsidR="00F211D5" w:rsidRPr="007A6BA2" w:rsidRDefault="00F211D5">
            <w:pPr>
              <w:rPr>
                <w:sz w:val="18"/>
                <w:szCs w:val="18"/>
              </w:rPr>
            </w:pPr>
            <w:r w:rsidRPr="007A6BA2">
              <w:rPr>
                <w:b/>
                <w:sz w:val="18"/>
                <w:szCs w:val="18"/>
              </w:rPr>
              <w:t xml:space="preserve">Localizzazione dell’intervento </w:t>
            </w:r>
            <w:r w:rsidRPr="007A6BA2">
              <w:rPr>
                <w:sz w:val="18"/>
                <w:szCs w:val="18"/>
              </w:rPr>
              <w:t>(una sola opzione, la più favorevole)</w:t>
            </w:r>
          </w:p>
        </w:tc>
        <w:tc>
          <w:tcPr>
            <w:tcW w:w="1380"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73E49AAD" w14:textId="5BF11A9B" w:rsidR="00F211D5" w:rsidRPr="007A6BA2" w:rsidRDefault="00F211D5" w:rsidP="00F211D5">
            <w:pPr>
              <w:jc w:val="center"/>
              <w:rPr>
                <w:b/>
                <w:bCs/>
                <w:sz w:val="18"/>
                <w:szCs w:val="18"/>
              </w:rPr>
            </w:pPr>
            <w:r w:rsidRPr="007A6BA2">
              <w:rPr>
                <w:b/>
                <w:bCs/>
                <w:sz w:val="18"/>
                <w:szCs w:val="18"/>
              </w:rPr>
              <w:t>20</w:t>
            </w:r>
          </w:p>
        </w:tc>
      </w:tr>
      <w:tr w:rsidR="007A6BA2" w:rsidRPr="007A6BA2" w14:paraId="1E68FFE8" w14:textId="4C82985B"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E6" w14:textId="77777777" w:rsidR="003439EA" w:rsidRPr="007A6BA2" w:rsidRDefault="003439EA" w:rsidP="003439EA">
            <w:pPr>
              <w:jc w:val="center"/>
              <w:rPr>
                <w:bCs/>
                <w:sz w:val="18"/>
                <w:szCs w:val="18"/>
              </w:rPr>
            </w:pPr>
            <w:r w:rsidRPr="007A6BA2">
              <w:rPr>
                <w:bCs/>
                <w:sz w:val="18"/>
                <w:szCs w:val="18"/>
              </w:rPr>
              <w:t>3.1</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E7" w14:textId="77777777" w:rsidR="003439EA" w:rsidRPr="007A6BA2" w:rsidRDefault="003439EA" w:rsidP="003439EA">
            <w:pPr>
              <w:rPr>
                <w:rFonts w:eastAsia="Times New Roman" w:cs="Tahoma"/>
                <w:sz w:val="18"/>
                <w:szCs w:val="18"/>
              </w:rPr>
            </w:pPr>
            <w:r w:rsidRPr="007A6BA2">
              <w:rPr>
                <w:rFonts w:eastAsia="Times New Roman" w:cs="Tahoma"/>
                <w:sz w:val="18"/>
                <w:szCs w:val="18"/>
              </w:rPr>
              <w:t>Presenza di “habitat” ai sensi dell’allegato I alla Direttiva 92/43/CEE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491BC0BC" w14:textId="5C4699BB" w:rsidR="003439EA" w:rsidRPr="007A6BA2" w:rsidRDefault="003439EA" w:rsidP="003439EA">
            <w:pPr>
              <w:rPr>
                <w:rFonts w:eastAsia="Times New Roman" w:cs="Tahoma"/>
                <w:sz w:val="18"/>
                <w:szCs w:val="18"/>
              </w:rPr>
            </w:pPr>
            <w:r w:rsidRPr="007A6BA2">
              <w:rPr>
                <w:rFonts w:eastAsia="Times New Roman" w:cs="Tahoma"/>
                <w:b/>
                <w:sz w:val="18"/>
                <w:szCs w:val="18"/>
                <w:lang w:eastAsia="en-GB"/>
              </w:rPr>
              <w:t>20</w:t>
            </w:r>
          </w:p>
        </w:tc>
      </w:tr>
      <w:tr w:rsidR="007A6BA2" w:rsidRPr="007A6BA2" w14:paraId="1E68FFEB" w14:textId="53B6F421"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E9" w14:textId="77777777" w:rsidR="003439EA" w:rsidRPr="007A6BA2" w:rsidRDefault="003439EA" w:rsidP="003439EA">
            <w:pPr>
              <w:jc w:val="center"/>
              <w:rPr>
                <w:bCs/>
                <w:sz w:val="18"/>
                <w:szCs w:val="18"/>
              </w:rPr>
            </w:pPr>
            <w:r w:rsidRPr="007A6BA2">
              <w:rPr>
                <w:bCs/>
                <w:sz w:val="18"/>
                <w:szCs w:val="18"/>
              </w:rPr>
              <w:t>3.2</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EA" w14:textId="77777777" w:rsidR="003439EA" w:rsidRPr="007A6BA2" w:rsidRDefault="003439EA" w:rsidP="003439EA">
            <w:pPr>
              <w:rPr>
                <w:rFonts w:eastAsia="Times New Roman" w:cs="Tahoma"/>
                <w:sz w:val="18"/>
                <w:szCs w:val="18"/>
              </w:rPr>
            </w:pPr>
            <w:r w:rsidRPr="007A6BA2">
              <w:rPr>
                <w:rFonts w:eastAsia="Times New Roman" w:cs="Tahoma"/>
                <w:sz w:val="18"/>
                <w:szCs w:val="18"/>
              </w:rPr>
              <w:t>Area Natura 2000 non considerato habitat</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2CC074C6" w14:textId="1B848A94" w:rsidR="003439EA" w:rsidRPr="007A6BA2" w:rsidRDefault="003439EA" w:rsidP="003439EA">
            <w:pPr>
              <w:rPr>
                <w:rFonts w:eastAsia="Times New Roman" w:cs="Tahoma"/>
                <w:sz w:val="18"/>
                <w:szCs w:val="18"/>
              </w:rPr>
            </w:pPr>
            <w:r w:rsidRPr="007A6BA2">
              <w:rPr>
                <w:rFonts w:eastAsia="Times New Roman" w:cs="Tahoma"/>
                <w:b/>
                <w:sz w:val="18"/>
                <w:szCs w:val="18"/>
                <w:lang w:eastAsia="en-GB"/>
              </w:rPr>
              <w:t>18</w:t>
            </w:r>
          </w:p>
        </w:tc>
      </w:tr>
      <w:tr w:rsidR="007A6BA2" w:rsidRPr="007A6BA2" w14:paraId="1E68FFEE" w14:textId="02B5B834"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EC" w14:textId="77777777" w:rsidR="003439EA" w:rsidRPr="007A6BA2" w:rsidRDefault="003439EA" w:rsidP="003439EA">
            <w:pPr>
              <w:jc w:val="center"/>
              <w:rPr>
                <w:bCs/>
                <w:sz w:val="18"/>
                <w:szCs w:val="18"/>
              </w:rPr>
            </w:pPr>
            <w:r w:rsidRPr="007A6BA2">
              <w:rPr>
                <w:bCs/>
                <w:sz w:val="18"/>
                <w:szCs w:val="18"/>
              </w:rPr>
              <w:t>3.3</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ED" w14:textId="77777777" w:rsidR="003439EA" w:rsidRPr="007A6BA2" w:rsidRDefault="003439EA" w:rsidP="003439EA">
            <w:pPr>
              <w:rPr>
                <w:rFonts w:eastAsia="Times New Roman" w:cs="Tahoma"/>
                <w:sz w:val="18"/>
                <w:szCs w:val="18"/>
              </w:rPr>
            </w:pPr>
            <w:r w:rsidRPr="007A6BA2">
              <w:rPr>
                <w:rFonts w:eastAsia="Times New Roman" w:cs="Tahoma"/>
                <w:sz w:val="18"/>
                <w:szCs w:val="18"/>
              </w:rPr>
              <w:t>Altra area protetta, statale o regionale;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10684D01" w14:textId="46C51BF8" w:rsidR="003439EA" w:rsidRPr="007A6BA2" w:rsidRDefault="003439EA" w:rsidP="003439EA">
            <w:pPr>
              <w:rPr>
                <w:rFonts w:eastAsia="Times New Roman" w:cs="Tahoma"/>
                <w:sz w:val="18"/>
                <w:szCs w:val="18"/>
              </w:rPr>
            </w:pPr>
            <w:r w:rsidRPr="007A6BA2">
              <w:rPr>
                <w:rFonts w:eastAsia="Times New Roman" w:cs="Tahoma"/>
                <w:b/>
                <w:sz w:val="18"/>
                <w:szCs w:val="18"/>
                <w:lang w:eastAsia="en-GB"/>
              </w:rPr>
              <w:t>16</w:t>
            </w:r>
          </w:p>
        </w:tc>
      </w:tr>
      <w:tr w:rsidR="007A6BA2" w:rsidRPr="007A6BA2" w14:paraId="1E68FFF1" w14:textId="2A59AA64"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EF" w14:textId="77777777" w:rsidR="003439EA" w:rsidRPr="007A6BA2" w:rsidRDefault="003439EA" w:rsidP="003439EA">
            <w:pPr>
              <w:jc w:val="center"/>
              <w:rPr>
                <w:bCs/>
                <w:sz w:val="18"/>
                <w:szCs w:val="18"/>
              </w:rPr>
            </w:pPr>
            <w:r w:rsidRPr="007A6BA2">
              <w:rPr>
                <w:bCs/>
                <w:sz w:val="18"/>
                <w:szCs w:val="18"/>
              </w:rPr>
              <w:t>3.4</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F0" w14:textId="77777777" w:rsidR="003439EA" w:rsidRPr="007A6BA2" w:rsidRDefault="003439EA" w:rsidP="003439EA">
            <w:pPr>
              <w:rPr>
                <w:rFonts w:eastAsia="Times New Roman" w:cs="Tahoma"/>
                <w:sz w:val="18"/>
                <w:szCs w:val="18"/>
              </w:rPr>
            </w:pPr>
            <w:r w:rsidRPr="007A6BA2">
              <w:rPr>
                <w:rFonts w:eastAsia="Times New Roman" w:cs="Tahoma"/>
                <w:sz w:val="18"/>
                <w:szCs w:val="18"/>
              </w:rPr>
              <w:t>“Bosco da seme” **</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4CEA76C0" w14:textId="12CEC885" w:rsidR="003439EA" w:rsidRPr="007A6BA2" w:rsidRDefault="003439EA" w:rsidP="003439EA">
            <w:pPr>
              <w:rPr>
                <w:rFonts w:eastAsia="Times New Roman" w:cs="Tahoma"/>
                <w:sz w:val="18"/>
                <w:szCs w:val="18"/>
              </w:rPr>
            </w:pPr>
            <w:r w:rsidRPr="007A6BA2">
              <w:rPr>
                <w:rFonts w:eastAsia="Times New Roman" w:cs="Tahoma"/>
                <w:b/>
                <w:sz w:val="18"/>
                <w:szCs w:val="18"/>
                <w:lang w:eastAsia="en-GB"/>
              </w:rPr>
              <w:t>14</w:t>
            </w:r>
          </w:p>
        </w:tc>
      </w:tr>
      <w:tr w:rsidR="007A6BA2" w:rsidRPr="007A6BA2" w14:paraId="1E68FFF4" w14:textId="4E211201"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F2" w14:textId="77777777" w:rsidR="003439EA" w:rsidRPr="007A6BA2" w:rsidRDefault="003439EA" w:rsidP="003439EA">
            <w:pPr>
              <w:jc w:val="center"/>
              <w:rPr>
                <w:bCs/>
                <w:sz w:val="18"/>
                <w:szCs w:val="18"/>
              </w:rPr>
            </w:pPr>
            <w:r w:rsidRPr="007A6BA2">
              <w:rPr>
                <w:bCs/>
                <w:sz w:val="18"/>
                <w:szCs w:val="18"/>
              </w:rPr>
              <w:t>3.5</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F3" w14:textId="77777777" w:rsidR="003439EA" w:rsidRPr="007A6BA2" w:rsidRDefault="003439EA" w:rsidP="003439EA">
            <w:pPr>
              <w:rPr>
                <w:rFonts w:eastAsia="Times New Roman" w:cs="Tahoma"/>
                <w:sz w:val="18"/>
                <w:szCs w:val="18"/>
              </w:rPr>
            </w:pPr>
            <w:r w:rsidRPr="007A6BA2">
              <w:rPr>
                <w:rFonts w:eastAsia="Times New Roman" w:cs="Tahoma"/>
                <w:sz w:val="18"/>
                <w:szCs w:val="18"/>
              </w:rPr>
              <w:t>Corridoi Regionali Primari della Rete Ecologica Regionale esterni a siti natura 2000, parchi naturali, regionali e riserve**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5BCA03B" w14:textId="21EF5E79" w:rsidR="003439EA" w:rsidRPr="007A6BA2" w:rsidRDefault="003439EA" w:rsidP="003439EA">
            <w:pPr>
              <w:rPr>
                <w:rFonts w:eastAsia="Times New Roman" w:cs="Tahoma"/>
                <w:sz w:val="18"/>
                <w:szCs w:val="18"/>
              </w:rPr>
            </w:pPr>
            <w:r w:rsidRPr="007A6BA2">
              <w:rPr>
                <w:rFonts w:eastAsia="Times New Roman" w:cs="Tahoma"/>
                <w:b/>
                <w:sz w:val="18"/>
                <w:szCs w:val="18"/>
                <w:lang w:eastAsia="en-GB"/>
              </w:rPr>
              <w:t>12</w:t>
            </w:r>
          </w:p>
        </w:tc>
      </w:tr>
      <w:tr w:rsidR="007A6BA2" w:rsidRPr="007A6BA2" w14:paraId="1E68FFF7" w14:textId="4154AA3B"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F5" w14:textId="77777777" w:rsidR="003439EA" w:rsidRPr="007A6BA2" w:rsidRDefault="003439EA" w:rsidP="003439EA">
            <w:pPr>
              <w:jc w:val="center"/>
              <w:rPr>
                <w:bCs/>
                <w:sz w:val="18"/>
                <w:szCs w:val="18"/>
              </w:rPr>
            </w:pPr>
            <w:r w:rsidRPr="007A6BA2">
              <w:rPr>
                <w:bCs/>
                <w:sz w:val="18"/>
                <w:szCs w:val="18"/>
              </w:rPr>
              <w:lastRenderedPageBreak/>
              <w:t>3.6</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F6" w14:textId="77777777" w:rsidR="003439EA" w:rsidRPr="007A6BA2" w:rsidRDefault="003439EA" w:rsidP="003439EA">
            <w:pPr>
              <w:rPr>
                <w:rFonts w:eastAsia="Times New Roman" w:cs="Tahoma"/>
                <w:sz w:val="18"/>
                <w:szCs w:val="18"/>
              </w:rPr>
            </w:pPr>
            <w:r w:rsidRPr="007A6BA2">
              <w:rPr>
                <w:rFonts w:eastAsia="Times New Roman" w:cs="Tahoma"/>
                <w:sz w:val="18"/>
                <w:szCs w:val="18"/>
              </w:rPr>
              <w:t>Elementi di primo o secondo livello della Rete Ecologica Regionale esterni a siti Natura 2000, parchi naturali, regionali e riserve**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81365A2" w14:textId="77081EB9" w:rsidR="003439EA" w:rsidRPr="007A6BA2" w:rsidRDefault="003439EA" w:rsidP="003439EA">
            <w:pPr>
              <w:rPr>
                <w:rFonts w:eastAsia="Times New Roman" w:cs="Tahoma"/>
                <w:sz w:val="18"/>
                <w:szCs w:val="18"/>
              </w:rPr>
            </w:pPr>
            <w:r w:rsidRPr="007A6BA2">
              <w:rPr>
                <w:rFonts w:eastAsia="Times New Roman" w:cs="Tahoma"/>
                <w:b/>
                <w:sz w:val="18"/>
                <w:szCs w:val="18"/>
                <w:lang w:eastAsia="en-GB"/>
              </w:rPr>
              <w:t>10</w:t>
            </w:r>
          </w:p>
        </w:tc>
      </w:tr>
      <w:tr w:rsidR="007A6BA2" w:rsidRPr="007A6BA2" w14:paraId="1E68FFFA" w14:textId="030E2711"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8FFF8" w14:textId="77777777" w:rsidR="003439EA" w:rsidRPr="007A6BA2" w:rsidRDefault="003439EA" w:rsidP="003439EA">
            <w:pPr>
              <w:jc w:val="center"/>
              <w:rPr>
                <w:bCs/>
                <w:sz w:val="18"/>
                <w:szCs w:val="18"/>
              </w:rPr>
            </w:pPr>
            <w:r w:rsidRPr="007A6BA2">
              <w:rPr>
                <w:bCs/>
                <w:sz w:val="18"/>
                <w:szCs w:val="18"/>
              </w:rPr>
              <w:t>3.7</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8FFF9" w14:textId="77777777" w:rsidR="003439EA" w:rsidRPr="007A6BA2" w:rsidRDefault="003439EA" w:rsidP="003439EA">
            <w:pPr>
              <w:rPr>
                <w:rFonts w:eastAsia="Times New Roman" w:cs="Tahoma"/>
                <w:sz w:val="18"/>
                <w:szCs w:val="18"/>
              </w:rPr>
            </w:pPr>
            <w:r w:rsidRPr="007A6BA2">
              <w:rPr>
                <w:rFonts w:eastAsia="Times New Roman" w:cs="Tahoma"/>
                <w:sz w:val="18"/>
                <w:szCs w:val="18"/>
              </w:rPr>
              <w:t>Aree ricadenti in piani di assestamento forestale approvati**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50FD77B0" w14:textId="0D8F8616" w:rsidR="003439EA" w:rsidRPr="007A6BA2" w:rsidRDefault="003439EA" w:rsidP="003439EA">
            <w:pPr>
              <w:rPr>
                <w:rFonts w:eastAsia="Times New Roman" w:cs="Tahoma"/>
                <w:sz w:val="18"/>
                <w:szCs w:val="18"/>
              </w:rPr>
            </w:pPr>
            <w:r w:rsidRPr="007A6BA2">
              <w:rPr>
                <w:rFonts w:eastAsia="Times New Roman" w:cs="Tahoma"/>
                <w:b/>
                <w:sz w:val="18"/>
                <w:szCs w:val="18"/>
                <w:lang w:eastAsia="en-GB"/>
              </w:rPr>
              <w:t>8</w:t>
            </w:r>
          </w:p>
        </w:tc>
      </w:tr>
      <w:tr w:rsidR="007A6BA2" w:rsidRPr="007A6BA2" w14:paraId="1E68FFFE" w14:textId="6368C470" w:rsidTr="00F211D5">
        <w:trPr>
          <w:trHeight w:val="20"/>
        </w:trPr>
        <w:tc>
          <w:tcPr>
            <w:tcW w:w="585" w:type="dxa"/>
            <w:tcBorders>
              <w:top w:val="nil"/>
              <w:left w:val="nil"/>
              <w:bottom w:val="single" w:sz="4" w:space="0" w:color="00000A"/>
              <w:right w:val="nil"/>
            </w:tcBorders>
            <w:shd w:val="clear" w:color="auto" w:fill="FFFFFF"/>
            <w:vAlign w:val="center"/>
          </w:tcPr>
          <w:p w14:paraId="1E68FFFB" w14:textId="77777777" w:rsidR="00F211D5" w:rsidRPr="007A6BA2" w:rsidRDefault="00F211D5">
            <w:pPr>
              <w:rPr>
                <w:rFonts w:cs="Cordia New"/>
                <w:b/>
                <w:caps/>
                <w:sz w:val="6"/>
                <w:szCs w:val="6"/>
              </w:rPr>
            </w:pPr>
          </w:p>
        </w:tc>
        <w:tc>
          <w:tcPr>
            <w:tcW w:w="8163" w:type="dxa"/>
            <w:tcBorders>
              <w:top w:val="nil"/>
              <w:left w:val="nil"/>
              <w:bottom w:val="single" w:sz="4" w:space="0" w:color="00000A"/>
              <w:right w:val="nil"/>
            </w:tcBorders>
            <w:shd w:val="clear" w:color="auto" w:fill="FFFFFF"/>
            <w:vAlign w:val="center"/>
          </w:tcPr>
          <w:p w14:paraId="1E68FFFC" w14:textId="77777777" w:rsidR="00F211D5" w:rsidRPr="007A6BA2" w:rsidRDefault="00F211D5">
            <w:pPr>
              <w:rPr>
                <w:rFonts w:cs="Cordia New"/>
                <w:b/>
                <w:caps/>
                <w:sz w:val="6"/>
                <w:szCs w:val="6"/>
              </w:rPr>
            </w:pPr>
          </w:p>
        </w:tc>
        <w:tc>
          <w:tcPr>
            <w:tcW w:w="604" w:type="dxa"/>
            <w:tcBorders>
              <w:top w:val="nil"/>
              <w:left w:val="nil"/>
              <w:bottom w:val="single" w:sz="4" w:space="0" w:color="00000A"/>
              <w:right w:val="nil"/>
            </w:tcBorders>
            <w:shd w:val="clear" w:color="auto" w:fill="FFFFFF"/>
            <w:vAlign w:val="center"/>
          </w:tcPr>
          <w:p w14:paraId="1E68FFFD" w14:textId="77777777" w:rsidR="00F211D5" w:rsidRPr="007A6BA2" w:rsidRDefault="00F211D5">
            <w:pPr>
              <w:rPr>
                <w:rFonts w:cs="Cordia New"/>
                <w:b/>
                <w:caps/>
                <w:sz w:val="6"/>
                <w:szCs w:val="6"/>
              </w:rPr>
            </w:pPr>
          </w:p>
        </w:tc>
        <w:tc>
          <w:tcPr>
            <w:tcW w:w="776" w:type="dxa"/>
            <w:tcBorders>
              <w:top w:val="nil"/>
              <w:left w:val="nil"/>
              <w:bottom w:val="single" w:sz="4" w:space="0" w:color="00000A"/>
              <w:right w:val="nil"/>
            </w:tcBorders>
            <w:shd w:val="clear" w:color="auto" w:fill="FFFFFF"/>
          </w:tcPr>
          <w:p w14:paraId="4544F0AD" w14:textId="77777777" w:rsidR="00F211D5" w:rsidRPr="007A6BA2" w:rsidRDefault="00F211D5">
            <w:pPr>
              <w:rPr>
                <w:rFonts w:cs="Cordia New"/>
                <w:b/>
                <w:caps/>
                <w:sz w:val="6"/>
                <w:szCs w:val="6"/>
              </w:rPr>
            </w:pPr>
          </w:p>
        </w:tc>
      </w:tr>
      <w:tr w:rsidR="007A6BA2" w:rsidRPr="007A6BA2" w14:paraId="1E690001" w14:textId="1C6D3B02" w:rsidTr="00A224E6">
        <w:trPr>
          <w:trHeight w:val="20"/>
        </w:trPr>
        <w:tc>
          <w:tcPr>
            <w:tcW w:w="8748"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8FFFF" w14:textId="77777777" w:rsidR="00F211D5" w:rsidRPr="007A6BA2" w:rsidRDefault="00F211D5">
            <w:pPr>
              <w:rPr>
                <w:b/>
                <w:sz w:val="18"/>
                <w:szCs w:val="18"/>
              </w:rPr>
            </w:pPr>
            <w:r w:rsidRPr="007A6BA2">
              <w:rPr>
                <w:b/>
                <w:sz w:val="18"/>
                <w:szCs w:val="18"/>
              </w:rPr>
              <w:t xml:space="preserve">Livello di progettazione </w:t>
            </w:r>
            <w:r w:rsidRPr="007A6BA2">
              <w:rPr>
                <w:sz w:val="18"/>
                <w:szCs w:val="18"/>
              </w:rPr>
              <w:t>(una sola opzione, la più favorevole)</w:t>
            </w:r>
            <w:r w:rsidRPr="007A6BA2">
              <w:rPr>
                <w:b/>
                <w:sz w:val="18"/>
                <w:szCs w:val="18"/>
              </w:rPr>
              <w:tab/>
            </w:r>
          </w:p>
        </w:tc>
        <w:tc>
          <w:tcPr>
            <w:tcW w:w="1380"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257D6B32" w14:textId="65FEB6CE" w:rsidR="00F211D5" w:rsidRPr="007A6BA2" w:rsidRDefault="00F211D5" w:rsidP="00F211D5">
            <w:pPr>
              <w:jc w:val="center"/>
              <w:rPr>
                <w:b/>
                <w:bCs/>
                <w:sz w:val="18"/>
                <w:szCs w:val="18"/>
              </w:rPr>
            </w:pPr>
            <w:r w:rsidRPr="007A6BA2">
              <w:rPr>
                <w:b/>
                <w:bCs/>
                <w:sz w:val="18"/>
                <w:szCs w:val="18"/>
              </w:rPr>
              <w:t>15</w:t>
            </w:r>
          </w:p>
        </w:tc>
      </w:tr>
      <w:tr w:rsidR="007A6BA2" w:rsidRPr="007A6BA2" w14:paraId="1E690004" w14:textId="37EA44BB"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002" w14:textId="77777777" w:rsidR="003439EA" w:rsidRPr="007A6BA2" w:rsidRDefault="003439EA" w:rsidP="003439EA">
            <w:pPr>
              <w:jc w:val="center"/>
              <w:rPr>
                <w:bCs/>
                <w:sz w:val="18"/>
                <w:szCs w:val="18"/>
              </w:rPr>
            </w:pPr>
            <w:r w:rsidRPr="007A6BA2">
              <w:rPr>
                <w:bCs/>
                <w:sz w:val="18"/>
                <w:szCs w:val="18"/>
              </w:rPr>
              <w:t>4.1</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03" w14:textId="77777777" w:rsidR="003439EA" w:rsidRPr="007A6BA2" w:rsidRDefault="003439EA" w:rsidP="003439EA">
            <w:pPr>
              <w:rPr>
                <w:rFonts w:eastAsia="Times New Roman" w:cs="Tahoma"/>
                <w:sz w:val="18"/>
                <w:szCs w:val="18"/>
              </w:rPr>
            </w:pPr>
            <w:r w:rsidRPr="007A6BA2">
              <w:rPr>
                <w:rFonts w:eastAsia="Times New Roman" w:cs="Tahoma"/>
                <w:sz w:val="18"/>
                <w:szCs w:val="18"/>
              </w:rPr>
              <w:t xml:space="preserve">Progetto esecutivo con tutte le autorizzazioni rilasciate (così detto “cantierabile”) </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315B91FA" w14:textId="32C46EDB" w:rsidR="003439EA" w:rsidRPr="007A6BA2" w:rsidRDefault="003439EA" w:rsidP="003439EA">
            <w:pPr>
              <w:rPr>
                <w:rFonts w:eastAsia="Times New Roman" w:cs="Tahoma"/>
                <w:b/>
                <w:sz w:val="18"/>
                <w:szCs w:val="18"/>
              </w:rPr>
            </w:pPr>
            <w:r w:rsidRPr="007A6BA2">
              <w:rPr>
                <w:rFonts w:eastAsia="Times New Roman" w:cs="Tahoma"/>
                <w:b/>
                <w:sz w:val="18"/>
                <w:szCs w:val="18"/>
              </w:rPr>
              <w:t>15</w:t>
            </w:r>
          </w:p>
        </w:tc>
      </w:tr>
      <w:tr w:rsidR="007A6BA2" w:rsidRPr="007A6BA2" w14:paraId="1E690007" w14:textId="1D74499A"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005" w14:textId="77777777" w:rsidR="003439EA" w:rsidRPr="007A6BA2" w:rsidRDefault="003439EA" w:rsidP="003439EA">
            <w:pPr>
              <w:jc w:val="center"/>
              <w:rPr>
                <w:bCs/>
                <w:sz w:val="18"/>
                <w:szCs w:val="18"/>
              </w:rPr>
            </w:pPr>
            <w:r w:rsidRPr="007A6BA2">
              <w:rPr>
                <w:bCs/>
                <w:sz w:val="18"/>
                <w:szCs w:val="18"/>
              </w:rPr>
              <w:t>4.2</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06" w14:textId="77777777" w:rsidR="003439EA" w:rsidRPr="007A6BA2" w:rsidRDefault="003439EA" w:rsidP="003439EA">
            <w:pPr>
              <w:rPr>
                <w:rFonts w:eastAsia="Times New Roman" w:cs="Tahoma"/>
                <w:sz w:val="18"/>
                <w:szCs w:val="18"/>
              </w:rPr>
            </w:pPr>
            <w:r w:rsidRPr="007A6BA2">
              <w:rPr>
                <w:rFonts w:eastAsia="Times New Roman" w:cs="Tahoma"/>
                <w:sz w:val="18"/>
                <w:szCs w:val="18"/>
              </w:rPr>
              <w:t xml:space="preserve">Progetto dettagliato (definitivo) senza tutte le autorizzazioni rilasciate </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11386C7E" w14:textId="7FE4B902" w:rsidR="003439EA" w:rsidRPr="007A6BA2" w:rsidRDefault="003439EA" w:rsidP="003439EA">
            <w:pPr>
              <w:rPr>
                <w:rFonts w:eastAsia="Times New Roman" w:cs="Tahoma"/>
                <w:b/>
                <w:sz w:val="18"/>
                <w:szCs w:val="18"/>
              </w:rPr>
            </w:pPr>
            <w:r w:rsidRPr="007A6BA2">
              <w:rPr>
                <w:rFonts w:eastAsia="Times New Roman" w:cs="Tahoma"/>
                <w:b/>
                <w:sz w:val="18"/>
                <w:szCs w:val="18"/>
              </w:rPr>
              <w:t>12</w:t>
            </w:r>
          </w:p>
        </w:tc>
      </w:tr>
      <w:tr w:rsidR="007A6BA2" w:rsidRPr="007A6BA2" w14:paraId="1E69000A" w14:textId="3895307F"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008" w14:textId="77777777" w:rsidR="003439EA" w:rsidRPr="007A6BA2" w:rsidRDefault="003439EA" w:rsidP="003439EA">
            <w:pPr>
              <w:jc w:val="center"/>
              <w:rPr>
                <w:bCs/>
                <w:sz w:val="18"/>
                <w:szCs w:val="18"/>
              </w:rPr>
            </w:pPr>
            <w:r w:rsidRPr="007A6BA2">
              <w:rPr>
                <w:bCs/>
                <w:sz w:val="18"/>
                <w:szCs w:val="18"/>
              </w:rPr>
              <w:t>4.3</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09" w14:textId="77777777" w:rsidR="003439EA" w:rsidRPr="007A6BA2" w:rsidRDefault="003439EA" w:rsidP="003439EA">
            <w:pPr>
              <w:rPr>
                <w:rFonts w:eastAsia="Times New Roman" w:cs="Tahoma"/>
                <w:sz w:val="18"/>
                <w:szCs w:val="18"/>
              </w:rPr>
            </w:pPr>
            <w:r w:rsidRPr="007A6BA2">
              <w:rPr>
                <w:rFonts w:eastAsia="Times New Roman" w:cs="Tahoma"/>
                <w:sz w:val="18"/>
                <w:szCs w:val="18"/>
              </w:rPr>
              <w:t>Progetto preliminare o altra situazione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4E7238CD" w14:textId="2B720A74" w:rsidR="003439EA" w:rsidRPr="007A6BA2" w:rsidRDefault="003439EA" w:rsidP="003439EA">
            <w:pPr>
              <w:rPr>
                <w:rFonts w:eastAsia="Times New Roman" w:cs="Tahoma"/>
                <w:b/>
                <w:sz w:val="18"/>
                <w:szCs w:val="18"/>
              </w:rPr>
            </w:pPr>
            <w:r w:rsidRPr="007A6BA2">
              <w:rPr>
                <w:rFonts w:eastAsia="Times New Roman" w:cs="Tahoma"/>
                <w:b/>
                <w:sz w:val="18"/>
                <w:szCs w:val="18"/>
              </w:rPr>
              <w:t>8</w:t>
            </w:r>
          </w:p>
        </w:tc>
      </w:tr>
      <w:tr w:rsidR="007A6BA2" w:rsidRPr="007A6BA2" w14:paraId="1E69000E" w14:textId="2358E15B" w:rsidTr="00F211D5">
        <w:trPr>
          <w:trHeight w:val="20"/>
        </w:trPr>
        <w:tc>
          <w:tcPr>
            <w:tcW w:w="585" w:type="dxa"/>
            <w:tcBorders>
              <w:top w:val="nil"/>
              <w:left w:val="nil"/>
              <w:bottom w:val="single" w:sz="4" w:space="0" w:color="00000A"/>
              <w:right w:val="nil"/>
            </w:tcBorders>
            <w:shd w:val="clear" w:color="auto" w:fill="FFFFFF"/>
            <w:vAlign w:val="center"/>
          </w:tcPr>
          <w:p w14:paraId="1E69000B" w14:textId="77777777" w:rsidR="00F211D5" w:rsidRPr="007A6BA2" w:rsidRDefault="00F211D5">
            <w:pPr>
              <w:rPr>
                <w:rFonts w:cs="Cordia New"/>
                <w:b/>
                <w:caps/>
                <w:sz w:val="6"/>
                <w:szCs w:val="6"/>
              </w:rPr>
            </w:pPr>
          </w:p>
        </w:tc>
        <w:tc>
          <w:tcPr>
            <w:tcW w:w="8163" w:type="dxa"/>
            <w:tcBorders>
              <w:top w:val="nil"/>
              <w:left w:val="nil"/>
              <w:bottom w:val="single" w:sz="4" w:space="0" w:color="00000A"/>
              <w:right w:val="nil"/>
            </w:tcBorders>
            <w:shd w:val="clear" w:color="auto" w:fill="FFFFFF"/>
            <w:vAlign w:val="center"/>
          </w:tcPr>
          <w:p w14:paraId="1E69000C" w14:textId="77777777" w:rsidR="00F211D5" w:rsidRPr="007A6BA2" w:rsidRDefault="00F211D5">
            <w:pPr>
              <w:rPr>
                <w:rFonts w:cs="Cordia New"/>
                <w:b/>
                <w:caps/>
                <w:sz w:val="6"/>
                <w:szCs w:val="6"/>
              </w:rPr>
            </w:pPr>
          </w:p>
        </w:tc>
        <w:tc>
          <w:tcPr>
            <w:tcW w:w="604" w:type="dxa"/>
            <w:tcBorders>
              <w:top w:val="nil"/>
              <w:left w:val="nil"/>
              <w:bottom w:val="single" w:sz="4" w:space="0" w:color="00000A"/>
              <w:right w:val="nil"/>
            </w:tcBorders>
            <w:shd w:val="clear" w:color="auto" w:fill="FFFFFF"/>
            <w:vAlign w:val="center"/>
          </w:tcPr>
          <w:p w14:paraId="1E69000D" w14:textId="77777777" w:rsidR="00F211D5" w:rsidRPr="007A6BA2" w:rsidRDefault="00F211D5">
            <w:pPr>
              <w:rPr>
                <w:rFonts w:cs="Cordia New"/>
                <w:b/>
                <w:caps/>
                <w:sz w:val="6"/>
                <w:szCs w:val="6"/>
              </w:rPr>
            </w:pPr>
          </w:p>
        </w:tc>
        <w:tc>
          <w:tcPr>
            <w:tcW w:w="776" w:type="dxa"/>
            <w:tcBorders>
              <w:top w:val="nil"/>
              <w:left w:val="nil"/>
              <w:bottom w:val="single" w:sz="4" w:space="0" w:color="00000A"/>
              <w:right w:val="nil"/>
            </w:tcBorders>
            <w:shd w:val="clear" w:color="auto" w:fill="FFFFFF"/>
          </w:tcPr>
          <w:p w14:paraId="23CA25D2" w14:textId="77777777" w:rsidR="00F211D5" w:rsidRPr="007A6BA2" w:rsidRDefault="00F211D5">
            <w:pPr>
              <w:rPr>
                <w:rFonts w:cs="Cordia New"/>
                <w:b/>
                <w:caps/>
                <w:sz w:val="6"/>
                <w:szCs w:val="6"/>
              </w:rPr>
            </w:pPr>
          </w:p>
        </w:tc>
      </w:tr>
      <w:tr w:rsidR="007A6BA2" w:rsidRPr="007A6BA2" w14:paraId="1E690011" w14:textId="130A16C1" w:rsidTr="00A224E6">
        <w:trPr>
          <w:trHeight w:val="20"/>
        </w:trPr>
        <w:tc>
          <w:tcPr>
            <w:tcW w:w="8748"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0F" w14:textId="77777777" w:rsidR="00F211D5" w:rsidRPr="007A6BA2" w:rsidRDefault="00F211D5">
            <w:pPr>
              <w:rPr>
                <w:sz w:val="18"/>
                <w:szCs w:val="18"/>
              </w:rPr>
            </w:pPr>
            <w:r w:rsidRPr="007A6BA2">
              <w:rPr>
                <w:b/>
                <w:sz w:val="18"/>
                <w:szCs w:val="18"/>
              </w:rPr>
              <w:t xml:space="preserve">Categoria di richiedente </w:t>
            </w:r>
            <w:r w:rsidRPr="007A6BA2">
              <w:rPr>
                <w:sz w:val="18"/>
                <w:szCs w:val="18"/>
              </w:rPr>
              <w:t>(una sola opzione, la più favorevole)</w:t>
            </w:r>
          </w:p>
        </w:tc>
        <w:tc>
          <w:tcPr>
            <w:tcW w:w="1380"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0517A696" w14:textId="231D6047" w:rsidR="00F211D5" w:rsidRPr="007A6BA2" w:rsidRDefault="00F211D5" w:rsidP="00F211D5">
            <w:pPr>
              <w:jc w:val="center"/>
              <w:rPr>
                <w:b/>
                <w:bCs/>
                <w:sz w:val="18"/>
                <w:szCs w:val="18"/>
              </w:rPr>
            </w:pPr>
            <w:r w:rsidRPr="007A6BA2">
              <w:rPr>
                <w:b/>
                <w:bCs/>
                <w:sz w:val="18"/>
                <w:szCs w:val="18"/>
              </w:rPr>
              <w:t>10</w:t>
            </w:r>
          </w:p>
        </w:tc>
      </w:tr>
      <w:tr w:rsidR="007A6BA2" w:rsidRPr="007A6BA2" w14:paraId="1E690014" w14:textId="65FBDFF4"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12" w14:textId="77777777" w:rsidR="00F211D5" w:rsidRPr="007A6BA2" w:rsidRDefault="00F211D5">
            <w:pPr>
              <w:jc w:val="center"/>
              <w:rPr>
                <w:bCs/>
                <w:sz w:val="18"/>
                <w:szCs w:val="18"/>
              </w:rPr>
            </w:pPr>
            <w:r w:rsidRPr="007A6BA2">
              <w:rPr>
                <w:bCs/>
                <w:sz w:val="18"/>
                <w:szCs w:val="18"/>
              </w:rPr>
              <w:t>5.1</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13"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Enti di diritto pubblico gestori di piano di assestamento forestale vigente o scaduto da massimo 15 anni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0ACB8C34" w14:textId="5F2056AA" w:rsidR="00F211D5" w:rsidRPr="007A6BA2" w:rsidRDefault="00D21A3C">
            <w:pPr>
              <w:keepNext/>
              <w:outlineLvl w:val="3"/>
              <w:rPr>
                <w:rFonts w:eastAsia="Times New Roman" w:cs="Tahoma"/>
                <w:b/>
                <w:sz w:val="18"/>
                <w:szCs w:val="18"/>
              </w:rPr>
            </w:pPr>
            <w:r w:rsidRPr="007A6BA2">
              <w:rPr>
                <w:rFonts w:eastAsia="Times New Roman" w:cs="Tahoma"/>
                <w:b/>
                <w:sz w:val="18"/>
                <w:szCs w:val="18"/>
              </w:rPr>
              <w:t>10</w:t>
            </w:r>
          </w:p>
        </w:tc>
      </w:tr>
      <w:tr w:rsidR="007A6BA2" w:rsidRPr="007A6BA2" w14:paraId="1E690017" w14:textId="4247EA23"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15" w14:textId="77777777" w:rsidR="00F211D5" w:rsidRPr="007A6BA2" w:rsidRDefault="00F211D5">
            <w:pPr>
              <w:jc w:val="center"/>
              <w:rPr>
                <w:bCs/>
                <w:sz w:val="18"/>
                <w:szCs w:val="18"/>
              </w:rPr>
            </w:pPr>
            <w:r w:rsidRPr="007A6BA2">
              <w:rPr>
                <w:bCs/>
                <w:sz w:val="18"/>
                <w:szCs w:val="18"/>
              </w:rPr>
              <w:t>5.2</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16"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 xml:space="preserve">Enti di diritto pubblico diversi dal caso precedente </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5BEE1A67" w14:textId="1C60E972" w:rsidR="00F211D5" w:rsidRPr="007A6BA2" w:rsidRDefault="00540A04">
            <w:pPr>
              <w:keepNext/>
              <w:outlineLvl w:val="3"/>
              <w:rPr>
                <w:rFonts w:eastAsia="Times New Roman" w:cs="Tahoma"/>
                <w:b/>
                <w:sz w:val="18"/>
                <w:szCs w:val="18"/>
              </w:rPr>
            </w:pPr>
            <w:r w:rsidRPr="007A6BA2">
              <w:rPr>
                <w:rFonts w:eastAsia="Times New Roman" w:cs="Tahoma"/>
                <w:b/>
                <w:sz w:val="18"/>
                <w:szCs w:val="18"/>
              </w:rPr>
              <w:t>10</w:t>
            </w:r>
          </w:p>
        </w:tc>
      </w:tr>
      <w:tr w:rsidR="007A6BA2" w:rsidRPr="007A6BA2" w14:paraId="1E69001A" w14:textId="2B040FF8"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18" w14:textId="77777777" w:rsidR="00F211D5" w:rsidRPr="007A6BA2" w:rsidRDefault="00F211D5">
            <w:pPr>
              <w:jc w:val="center"/>
              <w:rPr>
                <w:bCs/>
                <w:sz w:val="18"/>
                <w:szCs w:val="18"/>
              </w:rPr>
            </w:pPr>
            <w:r w:rsidRPr="007A6BA2">
              <w:rPr>
                <w:bCs/>
                <w:sz w:val="18"/>
                <w:szCs w:val="18"/>
              </w:rPr>
              <w:t>5.3</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19"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 xml:space="preserve">Consorzi forestali riconosciuti ai sensi dell’art. 56 della l.r. n. 31/2008 gestori di piano di assestamento forestale approvato </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579802D2" w14:textId="77777777" w:rsidR="00EE702D" w:rsidRPr="007A6BA2" w:rsidRDefault="00EE702D">
            <w:pPr>
              <w:keepNext/>
              <w:outlineLvl w:val="3"/>
              <w:rPr>
                <w:rFonts w:eastAsia="Times New Roman" w:cs="Tahoma"/>
                <w:b/>
                <w:sz w:val="18"/>
                <w:szCs w:val="18"/>
              </w:rPr>
            </w:pPr>
          </w:p>
          <w:p w14:paraId="55E56FE3" w14:textId="63BCA879" w:rsidR="00F211D5" w:rsidRPr="007A6BA2" w:rsidRDefault="00D21A3C">
            <w:pPr>
              <w:keepNext/>
              <w:outlineLvl w:val="3"/>
              <w:rPr>
                <w:rFonts w:eastAsia="Times New Roman" w:cs="Tahoma"/>
                <w:b/>
                <w:sz w:val="18"/>
                <w:szCs w:val="18"/>
              </w:rPr>
            </w:pPr>
            <w:r w:rsidRPr="007A6BA2">
              <w:rPr>
                <w:rFonts w:eastAsia="Times New Roman" w:cs="Tahoma"/>
                <w:b/>
                <w:sz w:val="18"/>
                <w:szCs w:val="18"/>
              </w:rPr>
              <w:t>10</w:t>
            </w:r>
          </w:p>
        </w:tc>
      </w:tr>
      <w:tr w:rsidR="007A6BA2" w:rsidRPr="007A6BA2" w14:paraId="1E69001D" w14:textId="4D8AD335"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1B" w14:textId="77777777" w:rsidR="00F211D5" w:rsidRPr="007A6BA2" w:rsidRDefault="00F211D5">
            <w:pPr>
              <w:jc w:val="center"/>
              <w:rPr>
                <w:bCs/>
                <w:sz w:val="18"/>
                <w:szCs w:val="18"/>
              </w:rPr>
            </w:pPr>
            <w:r w:rsidRPr="007A6BA2">
              <w:rPr>
                <w:bCs/>
                <w:sz w:val="18"/>
                <w:szCs w:val="18"/>
              </w:rPr>
              <w:t>5.4</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1C"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Consorzi forestali riconosciuti ai sensi dell’art. 56 della l.r. n. 31/2008 diversi dal caso precedente</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1D57C22" w14:textId="7BCFDF5C" w:rsidR="00F211D5" w:rsidRPr="007A6BA2" w:rsidRDefault="007C1225">
            <w:pPr>
              <w:keepNext/>
              <w:outlineLvl w:val="3"/>
              <w:rPr>
                <w:rFonts w:eastAsia="Times New Roman" w:cs="Tahoma"/>
                <w:b/>
                <w:sz w:val="18"/>
                <w:szCs w:val="18"/>
              </w:rPr>
            </w:pPr>
            <w:r w:rsidRPr="007A6BA2">
              <w:rPr>
                <w:rFonts w:eastAsia="Times New Roman" w:cs="Tahoma"/>
                <w:b/>
                <w:sz w:val="18"/>
                <w:szCs w:val="18"/>
              </w:rPr>
              <w:t>8</w:t>
            </w:r>
          </w:p>
        </w:tc>
      </w:tr>
      <w:tr w:rsidR="007A6BA2" w:rsidRPr="007A6BA2" w14:paraId="1E690020" w14:textId="6435313D"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1E" w14:textId="77777777" w:rsidR="00F211D5" w:rsidRPr="007A6BA2" w:rsidRDefault="00F211D5">
            <w:pPr>
              <w:jc w:val="center"/>
              <w:rPr>
                <w:bCs/>
                <w:sz w:val="18"/>
                <w:szCs w:val="18"/>
              </w:rPr>
            </w:pPr>
            <w:r w:rsidRPr="007A6BA2">
              <w:rPr>
                <w:bCs/>
                <w:sz w:val="18"/>
                <w:szCs w:val="18"/>
              </w:rPr>
              <w:t>5.5</w:t>
            </w:r>
          </w:p>
        </w:tc>
        <w:tc>
          <w:tcPr>
            <w:tcW w:w="876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1F"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Conduttori privati di superfici forestali</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7AED7BC" w14:textId="556E2412" w:rsidR="00F211D5" w:rsidRPr="007A6BA2" w:rsidRDefault="00D21A3C">
            <w:pPr>
              <w:keepNext/>
              <w:outlineLvl w:val="3"/>
              <w:rPr>
                <w:rFonts w:eastAsia="Times New Roman" w:cs="Tahoma"/>
                <w:b/>
                <w:sz w:val="18"/>
                <w:szCs w:val="18"/>
              </w:rPr>
            </w:pPr>
            <w:r w:rsidRPr="007A6BA2">
              <w:rPr>
                <w:rFonts w:eastAsia="Times New Roman" w:cs="Tahoma"/>
                <w:b/>
                <w:sz w:val="18"/>
                <w:szCs w:val="18"/>
              </w:rPr>
              <w:t>5</w:t>
            </w:r>
          </w:p>
        </w:tc>
      </w:tr>
      <w:tr w:rsidR="007A6BA2" w:rsidRPr="007A6BA2" w14:paraId="1E690024" w14:textId="6CDC7511" w:rsidTr="00F211D5">
        <w:trPr>
          <w:trHeight w:val="20"/>
        </w:trPr>
        <w:tc>
          <w:tcPr>
            <w:tcW w:w="585" w:type="dxa"/>
            <w:tcBorders>
              <w:top w:val="nil"/>
              <w:left w:val="nil"/>
              <w:bottom w:val="nil"/>
              <w:right w:val="nil"/>
            </w:tcBorders>
            <w:shd w:val="clear" w:color="auto" w:fill="FFFFFF"/>
            <w:vAlign w:val="center"/>
          </w:tcPr>
          <w:p w14:paraId="1E690021" w14:textId="77777777" w:rsidR="00F211D5" w:rsidRPr="007A6BA2" w:rsidRDefault="00F211D5">
            <w:pPr>
              <w:rPr>
                <w:rFonts w:cs="Cordia New"/>
                <w:b/>
                <w:caps/>
                <w:sz w:val="6"/>
                <w:szCs w:val="6"/>
              </w:rPr>
            </w:pPr>
          </w:p>
        </w:tc>
        <w:tc>
          <w:tcPr>
            <w:tcW w:w="8163" w:type="dxa"/>
            <w:tcBorders>
              <w:top w:val="nil"/>
              <w:left w:val="nil"/>
              <w:bottom w:val="nil"/>
              <w:right w:val="nil"/>
            </w:tcBorders>
            <w:shd w:val="clear" w:color="auto" w:fill="FFFFFF"/>
            <w:vAlign w:val="center"/>
          </w:tcPr>
          <w:p w14:paraId="1E690022" w14:textId="77777777" w:rsidR="00F211D5" w:rsidRPr="007A6BA2" w:rsidRDefault="00F211D5">
            <w:pPr>
              <w:rPr>
                <w:rFonts w:cs="Cordia New"/>
                <w:b/>
                <w:caps/>
                <w:sz w:val="6"/>
                <w:szCs w:val="6"/>
              </w:rPr>
            </w:pPr>
          </w:p>
        </w:tc>
        <w:tc>
          <w:tcPr>
            <w:tcW w:w="604" w:type="dxa"/>
            <w:tcBorders>
              <w:top w:val="nil"/>
              <w:left w:val="nil"/>
              <w:bottom w:val="nil"/>
              <w:right w:val="nil"/>
            </w:tcBorders>
            <w:shd w:val="clear" w:color="auto" w:fill="FFFFFF"/>
            <w:vAlign w:val="center"/>
          </w:tcPr>
          <w:p w14:paraId="1E690023" w14:textId="77777777" w:rsidR="00F211D5" w:rsidRPr="007A6BA2" w:rsidRDefault="00F211D5">
            <w:pPr>
              <w:rPr>
                <w:rFonts w:cs="Cordia New"/>
                <w:b/>
                <w:caps/>
                <w:sz w:val="6"/>
                <w:szCs w:val="6"/>
              </w:rPr>
            </w:pPr>
          </w:p>
        </w:tc>
        <w:tc>
          <w:tcPr>
            <w:tcW w:w="776" w:type="dxa"/>
            <w:tcBorders>
              <w:top w:val="nil"/>
              <w:left w:val="nil"/>
              <w:bottom w:val="nil"/>
              <w:right w:val="nil"/>
            </w:tcBorders>
            <w:shd w:val="clear" w:color="auto" w:fill="FFFFFF"/>
          </w:tcPr>
          <w:p w14:paraId="60840E93" w14:textId="77777777" w:rsidR="00F211D5" w:rsidRPr="007A6BA2" w:rsidRDefault="00F211D5">
            <w:pPr>
              <w:rPr>
                <w:rFonts w:cs="Cordia New"/>
                <w:b/>
                <w:caps/>
                <w:sz w:val="6"/>
                <w:szCs w:val="6"/>
              </w:rPr>
            </w:pPr>
          </w:p>
        </w:tc>
      </w:tr>
      <w:tr w:rsidR="007A6BA2" w:rsidRPr="007A6BA2" w14:paraId="1E690028" w14:textId="1933B3A2" w:rsidTr="00F211D5">
        <w:trPr>
          <w:trHeight w:val="20"/>
        </w:trPr>
        <w:tc>
          <w:tcPr>
            <w:tcW w:w="585" w:type="dxa"/>
            <w:tcBorders>
              <w:top w:val="nil"/>
              <w:left w:val="nil"/>
              <w:bottom w:val="nil"/>
              <w:right w:val="nil"/>
            </w:tcBorders>
            <w:shd w:val="clear" w:color="auto" w:fill="FFFFFF"/>
            <w:vAlign w:val="center"/>
          </w:tcPr>
          <w:p w14:paraId="1E690025" w14:textId="77777777" w:rsidR="00F211D5" w:rsidRPr="007A6BA2" w:rsidRDefault="00F211D5">
            <w:pPr>
              <w:jc w:val="center"/>
              <w:rPr>
                <w:b/>
                <w:bCs/>
                <w:sz w:val="18"/>
                <w:szCs w:val="18"/>
              </w:rPr>
            </w:pPr>
          </w:p>
        </w:tc>
        <w:tc>
          <w:tcPr>
            <w:tcW w:w="8163"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26" w14:textId="77777777" w:rsidR="00F211D5" w:rsidRPr="007A6BA2" w:rsidRDefault="00F211D5">
            <w:pPr>
              <w:jc w:val="right"/>
              <w:rPr>
                <w:b/>
                <w:bCs/>
                <w:sz w:val="18"/>
                <w:szCs w:val="18"/>
              </w:rPr>
            </w:pPr>
            <w:r w:rsidRPr="007A6BA2">
              <w:rPr>
                <w:b/>
                <w:bCs/>
                <w:sz w:val="18"/>
                <w:szCs w:val="18"/>
              </w:rPr>
              <w:t>PUNTEGGIO MASSIMO</w:t>
            </w:r>
          </w:p>
        </w:tc>
        <w:tc>
          <w:tcPr>
            <w:tcW w:w="60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27" w14:textId="77777777" w:rsidR="00F211D5" w:rsidRPr="007A6BA2" w:rsidRDefault="00F211D5">
            <w:pPr>
              <w:jc w:val="center"/>
              <w:rPr>
                <w:b/>
                <w:bCs/>
                <w:sz w:val="18"/>
                <w:szCs w:val="18"/>
              </w:rPr>
            </w:pPr>
            <w:r w:rsidRPr="007A6BA2">
              <w:rPr>
                <w:b/>
                <w:bCs/>
                <w:sz w:val="18"/>
                <w:szCs w:val="18"/>
              </w:rPr>
              <w:t>100</w:t>
            </w:r>
          </w:p>
        </w:tc>
        <w:tc>
          <w:tcPr>
            <w:tcW w:w="776" w:type="dxa"/>
            <w:tcBorders>
              <w:top w:val="single" w:sz="4" w:space="0" w:color="00000A"/>
              <w:left w:val="single" w:sz="4" w:space="0" w:color="00000A"/>
              <w:bottom w:val="single" w:sz="4" w:space="0" w:color="00000A"/>
              <w:right w:val="single" w:sz="4" w:space="0" w:color="00000A"/>
            </w:tcBorders>
            <w:shd w:val="clear" w:color="auto" w:fill="FFFFFF"/>
          </w:tcPr>
          <w:p w14:paraId="6F7F07FE" w14:textId="77777777" w:rsidR="00F211D5" w:rsidRPr="007A6BA2" w:rsidRDefault="00F211D5">
            <w:pPr>
              <w:jc w:val="center"/>
              <w:rPr>
                <w:b/>
                <w:bCs/>
                <w:sz w:val="18"/>
                <w:szCs w:val="18"/>
              </w:rPr>
            </w:pPr>
          </w:p>
        </w:tc>
      </w:tr>
    </w:tbl>
    <w:p w14:paraId="1E690029" w14:textId="77777777" w:rsidR="00B5351F" w:rsidRPr="007A6BA2" w:rsidRDefault="00B5351F">
      <w:pPr>
        <w:rPr>
          <w:rFonts w:cs="Cordia New"/>
          <w:b/>
          <w:caps/>
          <w:sz w:val="6"/>
          <w:szCs w:val="6"/>
        </w:rPr>
      </w:pPr>
    </w:p>
    <w:p w14:paraId="1E69002A" w14:textId="77777777" w:rsidR="00B5351F" w:rsidRPr="007A6BA2" w:rsidRDefault="00A5158E">
      <w:pPr>
        <w:ind w:left="284" w:hanging="284"/>
        <w:jc w:val="both"/>
        <w:rPr>
          <w:rFonts w:eastAsia="Times New Roman" w:cs="Tahoma"/>
          <w:sz w:val="16"/>
          <w:szCs w:val="16"/>
        </w:rPr>
      </w:pPr>
      <w:bookmarkStart w:id="10" w:name="_Toc483913729"/>
      <w:bookmarkStart w:id="11" w:name="_Toc483912761"/>
      <w:bookmarkStart w:id="12" w:name="_Toc483912562"/>
      <w:bookmarkEnd w:id="10"/>
      <w:bookmarkEnd w:id="11"/>
      <w:bookmarkEnd w:id="12"/>
      <w:r w:rsidRPr="007A6BA2">
        <w:rPr>
          <w:rFonts w:eastAsia="Times New Roman" w:cs="Tahoma"/>
          <w:sz w:val="16"/>
          <w:szCs w:val="16"/>
        </w:rPr>
        <w:t xml:space="preserve">*  </w:t>
      </w:r>
      <w:r w:rsidRPr="007A6BA2">
        <w:rPr>
          <w:rFonts w:eastAsia="Times New Roman" w:cs="Tahoma"/>
          <w:sz w:val="16"/>
          <w:szCs w:val="16"/>
        </w:rPr>
        <w:tab/>
        <w:t>L’elemento di valutazione aggiunto è relativo alla tipologia del bosco in cui vengono eseguiti gli interventi preventivi previsti nella Tipologia d’intervento B. In questo modo si ritiene di poter tenere opportunamente conto delle maggiori esigenze di protezione di alcuni tipi di boschi, di elevato valore naturalistico e di favorire gli interventi a maggiore valenza ambientale e a maggiore effetto protettivo per i boschi. Il punteggio attribuito al criterio di selezione aggiuntivo sarà comunque inferiore a quello degli altri elementi indicati nel macrocriterio “Caratteristiche dell’intervento”.</w:t>
      </w:r>
    </w:p>
    <w:p w14:paraId="1E69002B" w14:textId="77777777" w:rsidR="00B5351F" w:rsidRPr="007A6BA2" w:rsidRDefault="00A5158E">
      <w:pPr>
        <w:ind w:left="284" w:hanging="284"/>
        <w:jc w:val="both"/>
        <w:rPr>
          <w:rFonts w:eastAsia="Times New Roman" w:cs="Tahoma"/>
          <w:sz w:val="16"/>
          <w:szCs w:val="16"/>
        </w:rPr>
      </w:pPr>
      <w:bookmarkStart w:id="13" w:name="_Toc483913730"/>
      <w:bookmarkStart w:id="14" w:name="_Toc483912762"/>
      <w:bookmarkStart w:id="15" w:name="_Toc483912563"/>
      <w:r w:rsidRPr="007A6BA2">
        <w:rPr>
          <w:rFonts w:eastAsia="Times New Roman" w:cs="Tahoma"/>
          <w:sz w:val="16"/>
          <w:szCs w:val="16"/>
        </w:rPr>
        <w:t xml:space="preserve">** </w:t>
      </w:r>
      <w:r w:rsidRPr="007A6BA2">
        <w:rPr>
          <w:rFonts w:eastAsia="Times New Roman" w:cs="Tahoma"/>
          <w:sz w:val="16"/>
          <w:szCs w:val="16"/>
        </w:rPr>
        <w:tab/>
        <w:t>L’inserimento di ulteriori aree nel macrocriterio “Localizzazione dell’intervento” è giustificato dalla valenza ambientale delle aree considerate, in coerenza con gli obiettivi dell’Operazione e la pianificazione territoriale. Le aree individuate in aggiunta a quelle previste nella sezione “Principi concernenti la fissazione dei criteri di selezione” favoriscono la selezione di interventi che assicurano una maggiore protezione di ambiti di notevole pregio naturalistico e ambientale e a maggiore effetto protettivo per i boschi. Il punteggio attribuito ai criteri di selezione aggiuntivi sarà comunque inferiore a quello dell’elemento prioritario indicato nel macrocriterio “Localizzazione dell’intervento”.</w:t>
      </w:r>
      <w:bookmarkEnd w:id="13"/>
      <w:bookmarkEnd w:id="14"/>
      <w:bookmarkEnd w:id="15"/>
      <w:r w:rsidRPr="007A6BA2">
        <w:rPr>
          <w:rFonts w:eastAsia="Times New Roman" w:cs="Tahoma"/>
          <w:sz w:val="16"/>
          <w:szCs w:val="16"/>
        </w:rPr>
        <w:t xml:space="preserve"> </w:t>
      </w:r>
    </w:p>
    <w:p w14:paraId="1E69002C" w14:textId="307CB9A4" w:rsidR="00B5351F" w:rsidRPr="007A6BA2" w:rsidRDefault="00B5351F">
      <w:pPr>
        <w:pStyle w:val="Nessunaspaziatura"/>
        <w:rPr>
          <w:sz w:val="18"/>
          <w:szCs w:val="18"/>
        </w:rPr>
      </w:pPr>
    </w:p>
    <w:p w14:paraId="3BEA912F" w14:textId="03867BB6" w:rsidR="00EE702D" w:rsidRPr="007A6BA2" w:rsidRDefault="00EE702D">
      <w:pPr>
        <w:pStyle w:val="Nessunaspaziatura"/>
        <w:rPr>
          <w:sz w:val="18"/>
          <w:szCs w:val="18"/>
        </w:rPr>
      </w:pPr>
    </w:p>
    <w:p w14:paraId="59449B2E" w14:textId="7D8AE178" w:rsidR="00EE702D" w:rsidRPr="007A6BA2" w:rsidRDefault="00EE702D">
      <w:pPr>
        <w:pStyle w:val="Nessunaspaziatura"/>
        <w:rPr>
          <w:sz w:val="18"/>
          <w:szCs w:val="18"/>
        </w:rPr>
      </w:pPr>
    </w:p>
    <w:p w14:paraId="53F8A371" w14:textId="5B23C193" w:rsidR="00EE702D" w:rsidRPr="007A6BA2" w:rsidRDefault="00EE702D">
      <w:pPr>
        <w:pStyle w:val="Nessunaspaziatura"/>
        <w:rPr>
          <w:sz w:val="18"/>
          <w:szCs w:val="18"/>
        </w:rPr>
      </w:pPr>
    </w:p>
    <w:p w14:paraId="05C61D91" w14:textId="79609790" w:rsidR="00EE702D" w:rsidRPr="007A6BA2" w:rsidRDefault="00EE702D">
      <w:pPr>
        <w:pStyle w:val="Nessunaspaziatura"/>
        <w:rPr>
          <w:sz w:val="18"/>
          <w:szCs w:val="18"/>
        </w:rPr>
      </w:pPr>
    </w:p>
    <w:p w14:paraId="09A3798F" w14:textId="2C515940" w:rsidR="00EE702D" w:rsidRPr="007A6BA2" w:rsidRDefault="00EE702D">
      <w:pPr>
        <w:pStyle w:val="Nessunaspaziatura"/>
        <w:rPr>
          <w:sz w:val="18"/>
          <w:szCs w:val="18"/>
        </w:rPr>
      </w:pPr>
    </w:p>
    <w:p w14:paraId="47D9A80B" w14:textId="0E9B70BE" w:rsidR="00EE702D" w:rsidRPr="007A6BA2" w:rsidRDefault="00EE702D">
      <w:pPr>
        <w:pStyle w:val="Nessunaspaziatura"/>
        <w:rPr>
          <w:sz w:val="18"/>
          <w:szCs w:val="18"/>
        </w:rPr>
      </w:pPr>
    </w:p>
    <w:p w14:paraId="7C40ED81" w14:textId="19E38800" w:rsidR="00EE702D" w:rsidRPr="007A6BA2" w:rsidRDefault="00EE702D">
      <w:pPr>
        <w:pStyle w:val="Nessunaspaziatura"/>
        <w:rPr>
          <w:sz w:val="18"/>
          <w:szCs w:val="18"/>
        </w:rPr>
      </w:pPr>
    </w:p>
    <w:p w14:paraId="48E535DA" w14:textId="269A5C5C" w:rsidR="00EE702D" w:rsidRPr="007A6BA2" w:rsidRDefault="00EE702D">
      <w:pPr>
        <w:pStyle w:val="Nessunaspaziatura"/>
        <w:rPr>
          <w:sz w:val="18"/>
          <w:szCs w:val="18"/>
        </w:rPr>
      </w:pPr>
    </w:p>
    <w:p w14:paraId="0AD5F530" w14:textId="04C3D95A" w:rsidR="00EE702D" w:rsidRPr="007A6BA2" w:rsidRDefault="00EE702D">
      <w:pPr>
        <w:pStyle w:val="Nessunaspaziatura"/>
        <w:rPr>
          <w:sz w:val="18"/>
          <w:szCs w:val="18"/>
        </w:rPr>
      </w:pPr>
    </w:p>
    <w:p w14:paraId="6875F4FC" w14:textId="1F6609AA" w:rsidR="00EE702D" w:rsidRPr="007A6BA2" w:rsidRDefault="00EE702D">
      <w:pPr>
        <w:pStyle w:val="Nessunaspaziatura"/>
        <w:rPr>
          <w:sz w:val="18"/>
          <w:szCs w:val="18"/>
        </w:rPr>
      </w:pPr>
    </w:p>
    <w:p w14:paraId="288D83EB" w14:textId="23FD46A0" w:rsidR="00EE702D" w:rsidRPr="007A6BA2" w:rsidRDefault="00EE702D">
      <w:pPr>
        <w:pStyle w:val="Nessunaspaziatura"/>
        <w:rPr>
          <w:sz w:val="18"/>
          <w:szCs w:val="18"/>
        </w:rPr>
      </w:pPr>
    </w:p>
    <w:p w14:paraId="468B40C4" w14:textId="403E7A2E" w:rsidR="00EE702D" w:rsidRPr="007A6BA2" w:rsidRDefault="00EE702D">
      <w:pPr>
        <w:pStyle w:val="Nessunaspaziatura"/>
        <w:rPr>
          <w:sz w:val="18"/>
          <w:szCs w:val="18"/>
        </w:rPr>
      </w:pPr>
    </w:p>
    <w:p w14:paraId="37E21472" w14:textId="763D00F8" w:rsidR="00EE702D" w:rsidRPr="007A6BA2" w:rsidRDefault="00EE702D">
      <w:pPr>
        <w:pStyle w:val="Nessunaspaziatura"/>
        <w:rPr>
          <w:sz w:val="18"/>
          <w:szCs w:val="18"/>
        </w:rPr>
      </w:pPr>
    </w:p>
    <w:p w14:paraId="1D5B2BDF" w14:textId="53E70357" w:rsidR="00EE702D" w:rsidRPr="007A6BA2" w:rsidRDefault="00EE702D">
      <w:pPr>
        <w:pStyle w:val="Nessunaspaziatura"/>
        <w:rPr>
          <w:sz w:val="18"/>
          <w:szCs w:val="18"/>
        </w:rPr>
      </w:pPr>
    </w:p>
    <w:p w14:paraId="6078157E" w14:textId="5EC1492C" w:rsidR="00EE702D" w:rsidRPr="007A6BA2" w:rsidRDefault="00EE702D">
      <w:pPr>
        <w:pStyle w:val="Nessunaspaziatura"/>
        <w:rPr>
          <w:sz w:val="18"/>
          <w:szCs w:val="18"/>
        </w:rPr>
      </w:pPr>
    </w:p>
    <w:p w14:paraId="382117B8" w14:textId="2B6D6EBD" w:rsidR="00EE702D" w:rsidRPr="007A6BA2" w:rsidRDefault="00EE702D">
      <w:pPr>
        <w:pStyle w:val="Nessunaspaziatura"/>
        <w:rPr>
          <w:sz w:val="18"/>
          <w:szCs w:val="18"/>
        </w:rPr>
      </w:pPr>
    </w:p>
    <w:p w14:paraId="203E08F3" w14:textId="0D3112F6" w:rsidR="00EE702D" w:rsidRPr="007A6BA2" w:rsidRDefault="00EE702D">
      <w:pPr>
        <w:pStyle w:val="Nessunaspaziatura"/>
        <w:rPr>
          <w:sz w:val="18"/>
          <w:szCs w:val="18"/>
        </w:rPr>
      </w:pPr>
    </w:p>
    <w:p w14:paraId="2EB1185F" w14:textId="6FCD2B20" w:rsidR="00EE702D" w:rsidRPr="007A6BA2" w:rsidRDefault="00EE702D">
      <w:pPr>
        <w:pStyle w:val="Nessunaspaziatura"/>
        <w:rPr>
          <w:sz w:val="18"/>
          <w:szCs w:val="18"/>
        </w:rPr>
      </w:pPr>
    </w:p>
    <w:p w14:paraId="2CFC5DDE" w14:textId="09479272" w:rsidR="00EE702D" w:rsidRPr="007A6BA2" w:rsidRDefault="00EE702D">
      <w:pPr>
        <w:pStyle w:val="Nessunaspaziatura"/>
        <w:rPr>
          <w:sz w:val="18"/>
          <w:szCs w:val="18"/>
        </w:rPr>
      </w:pPr>
    </w:p>
    <w:p w14:paraId="19C9E759" w14:textId="0A2E0190" w:rsidR="00EE702D" w:rsidRPr="007A6BA2" w:rsidRDefault="00EE702D">
      <w:pPr>
        <w:pStyle w:val="Nessunaspaziatura"/>
        <w:rPr>
          <w:sz w:val="18"/>
          <w:szCs w:val="18"/>
        </w:rPr>
      </w:pPr>
    </w:p>
    <w:p w14:paraId="21FEA265" w14:textId="51D83D0E" w:rsidR="00EE702D" w:rsidRPr="007A6BA2" w:rsidRDefault="00EE702D">
      <w:pPr>
        <w:pStyle w:val="Nessunaspaziatura"/>
        <w:rPr>
          <w:sz w:val="18"/>
          <w:szCs w:val="18"/>
        </w:rPr>
      </w:pPr>
    </w:p>
    <w:p w14:paraId="6FAB31CD" w14:textId="15BE2A2E" w:rsidR="00EE702D" w:rsidRPr="007A6BA2" w:rsidRDefault="00EE702D">
      <w:pPr>
        <w:pStyle w:val="Nessunaspaziatura"/>
        <w:rPr>
          <w:sz w:val="18"/>
          <w:szCs w:val="18"/>
        </w:rPr>
      </w:pPr>
    </w:p>
    <w:p w14:paraId="3B64F1B7" w14:textId="5EE087CC" w:rsidR="00EE702D" w:rsidRPr="007A6BA2" w:rsidRDefault="00EE702D">
      <w:pPr>
        <w:pStyle w:val="Nessunaspaziatura"/>
        <w:rPr>
          <w:sz w:val="18"/>
          <w:szCs w:val="18"/>
        </w:rPr>
      </w:pPr>
    </w:p>
    <w:p w14:paraId="66C689E7" w14:textId="1190C59C" w:rsidR="00EE702D" w:rsidRPr="007A6BA2" w:rsidRDefault="00EE702D">
      <w:pPr>
        <w:pStyle w:val="Nessunaspaziatura"/>
        <w:rPr>
          <w:sz w:val="18"/>
          <w:szCs w:val="18"/>
        </w:rPr>
      </w:pPr>
    </w:p>
    <w:p w14:paraId="79F9B40E" w14:textId="60686C65" w:rsidR="00EE702D" w:rsidRPr="007A6BA2" w:rsidRDefault="00EE702D">
      <w:pPr>
        <w:pStyle w:val="Nessunaspaziatura"/>
        <w:rPr>
          <w:sz w:val="18"/>
          <w:szCs w:val="18"/>
        </w:rPr>
      </w:pPr>
    </w:p>
    <w:p w14:paraId="21134FE9" w14:textId="7CD15597" w:rsidR="00EE702D" w:rsidRPr="007A6BA2" w:rsidRDefault="00EE702D">
      <w:pPr>
        <w:pStyle w:val="Nessunaspaziatura"/>
        <w:rPr>
          <w:sz w:val="18"/>
          <w:szCs w:val="18"/>
        </w:rPr>
      </w:pPr>
    </w:p>
    <w:p w14:paraId="05CD88BB" w14:textId="0CB15FF1" w:rsidR="00EE702D" w:rsidRPr="007A6BA2" w:rsidRDefault="00EE702D">
      <w:pPr>
        <w:pStyle w:val="Nessunaspaziatura"/>
        <w:rPr>
          <w:sz w:val="18"/>
          <w:szCs w:val="18"/>
        </w:rPr>
      </w:pPr>
    </w:p>
    <w:p w14:paraId="0BBA65CA" w14:textId="45E197CB" w:rsidR="00EE702D" w:rsidRPr="007A6BA2" w:rsidRDefault="00EE702D">
      <w:pPr>
        <w:pStyle w:val="Nessunaspaziatura"/>
        <w:rPr>
          <w:sz w:val="18"/>
          <w:szCs w:val="18"/>
        </w:rPr>
      </w:pPr>
    </w:p>
    <w:p w14:paraId="7A891BDD" w14:textId="702D31B3" w:rsidR="00EE702D" w:rsidRPr="007A6BA2" w:rsidRDefault="00EE702D">
      <w:pPr>
        <w:pStyle w:val="Nessunaspaziatura"/>
        <w:rPr>
          <w:sz w:val="18"/>
          <w:szCs w:val="18"/>
        </w:rPr>
      </w:pPr>
    </w:p>
    <w:p w14:paraId="10D88CAD" w14:textId="3BF6839D" w:rsidR="00EE702D" w:rsidRPr="007A6BA2" w:rsidRDefault="00EE702D">
      <w:pPr>
        <w:pStyle w:val="Nessunaspaziatura"/>
        <w:rPr>
          <w:sz w:val="18"/>
          <w:szCs w:val="18"/>
        </w:rPr>
      </w:pPr>
    </w:p>
    <w:p w14:paraId="7B23E8F6" w14:textId="5DBF3D33" w:rsidR="00EE702D" w:rsidRPr="007A6BA2" w:rsidRDefault="00EE702D">
      <w:pPr>
        <w:pStyle w:val="Nessunaspaziatura"/>
        <w:rPr>
          <w:sz w:val="18"/>
          <w:szCs w:val="18"/>
        </w:rPr>
      </w:pPr>
    </w:p>
    <w:p w14:paraId="0C9BB5C2" w14:textId="03AF175F" w:rsidR="00EE702D" w:rsidRPr="007A6BA2" w:rsidRDefault="00EE702D">
      <w:pPr>
        <w:pStyle w:val="Nessunaspaziatura"/>
        <w:rPr>
          <w:sz w:val="18"/>
          <w:szCs w:val="18"/>
        </w:rPr>
      </w:pPr>
    </w:p>
    <w:p w14:paraId="6F204B49" w14:textId="74225B17" w:rsidR="00EE702D" w:rsidRPr="007A6BA2" w:rsidRDefault="00EE702D">
      <w:pPr>
        <w:pStyle w:val="Nessunaspaziatura"/>
        <w:rPr>
          <w:sz w:val="18"/>
          <w:szCs w:val="18"/>
        </w:rPr>
      </w:pPr>
    </w:p>
    <w:p w14:paraId="650D8381" w14:textId="15378D55" w:rsidR="00EE702D" w:rsidRPr="007A6BA2" w:rsidRDefault="00EE702D">
      <w:pPr>
        <w:pStyle w:val="Nessunaspaziatura"/>
        <w:rPr>
          <w:sz w:val="18"/>
          <w:szCs w:val="18"/>
        </w:rPr>
      </w:pPr>
    </w:p>
    <w:p w14:paraId="0F35A623" w14:textId="5AB829A8" w:rsidR="00EE702D" w:rsidRPr="007A6BA2" w:rsidRDefault="00EE702D">
      <w:pPr>
        <w:pStyle w:val="Nessunaspaziatura"/>
        <w:rPr>
          <w:sz w:val="18"/>
          <w:szCs w:val="18"/>
        </w:rPr>
      </w:pPr>
    </w:p>
    <w:p w14:paraId="66230220" w14:textId="358D6473" w:rsidR="00EE702D" w:rsidRPr="007A6BA2" w:rsidRDefault="00EE702D">
      <w:pPr>
        <w:pStyle w:val="Nessunaspaziatura"/>
        <w:rPr>
          <w:sz w:val="18"/>
          <w:szCs w:val="18"/>
        </w:rPr>
      </w:pPr>
    </w:p>
    <w:p w14:paraId="0C536460" w14:textId="4CADCD91" w:rsidR="00EE702D" w:rsidRPr="007A6BA2" w:rsidRDefault="00EE702D">
      <w:pPr>
        <w:pStyle w:val="Nessunaspaziatura"/>
        <w:rPr>
          <w:sz w:val="18"/>
          <w:szCs w:val="18"/>
        </w:rPr>
      </w:pPr>
    </w:p>
    <w:p w14:paraId="42B416BB" w14:textId="37B7281F" w:rsidR="00EE702D" w:rsidRPr="007A6BA2" w:rsidRDefault="00EE702D">
      <w:pPr>
        <w:pStyle w:val="Nessunaspaziatura"/>
        <w:rPr>
          <w:sz w:val="18"/>
          <w:szCs w:val="18"/>
        </w:rPr>
      </w:pPr>
    </w:p>
    <w:p w14:paraId="088AEDDB" w14:textId="59691AC6" w:rsidR="00EE702D" w:rsidRPr="007A6BA2" w:rsidRDefault="00EE702D">
      <w:pPr>
        <w:pStyle w:val="Nessunaspaziatura"/>
        <w:rPr>
          <w:sz w:val="18"/>
          <w:szCs w:val="18"/>
        </w:rPr>
      </w:pPr>
    </w:p>
    <w:p w14:paraId="30350D93" w14:textId="5BE62574" w:rsidR="00EE702D" w:rsidRPr="007A6BA2" w:rsidRDefault="00EE702D">
      <w:pPr>
        <w:pStyle w:val="Nessunaspaziatura"/>
        <w:rPr>
          <w:sz w:val="18"/>
          <w:szCs w:val="18"/>
        </w:rPr>
      </w:pPr>
    </w:p>
    <w:p w14:paraId="2737A9E9" w14:textId="690FDC30" w:rsidR="00EE702D" w:rsidRPr="007A6BA2" w:rsidRDefault="00EE702D">
      <w:pPr>
        <w:pStyle w:val="Nessunaspaziatura"/>
        <w:rPr>
          <w:sz w:val="18"/>
          <w:szCs w:val="18"/>
        </w:rPr>
      </w:pPr>
    </w:p>
    <w:p w14:paraId="207F067D" w14:textId="6AE02125" w:rsidR="00EE702D" w:rsidRPr="007A6BA2" w:rsidRDefault="00EE702D">
      <w:pPr>
        <w:pStyle w:val="Nessunaspaziatura"/>
        <w:rPr>
          <w:sz w:val="18"/>
          <w:szCs w:val="18"/>
        </w:rPr>
      </w:pPr>
    </w:p>
    <w:p w14:paraId="33648892" w14:textId="17245267" w:rsidR="00EE702D" w:rsidRPr="007A6BA2" w:rsidRDefault="00EE702D">
      <w:pPr>
        <w:pStyle w:val="Nessunaspaziatura"/>
        <w:rPr>
          <w:sz w:val="18"/>
          <w:szCs w:val="18"/>
        </w:rPr>
      </w:pPr>
    </w:p>
    <w:p w14:paraId="677A0970" w14:textId="01F42155" w:rsidR="00EE702D" w:rsidRPr="007A6BA2" w:rsidRDefault="00EE702D">
      <w:pPr>
        <w:pStyle w:val="Nessunaspaziatura"/>
        <w:rPr>
          <w:sz w:val="18"/>
          <w:szCs w:val="18"/>
        </w:rPr>
      </w:pPr>
    </w:p>
    <w:p w14:paraId="707EA968" w14:textId="01B95C55" w:rsidR="00EE702D" w:rsidRPr="007A6BA2" w:rsidRDefault="00760368">
      <w:pPr>
        <w:pStyle w:val="Nessunaspaziatura"/>
        <w:rPr>
          <w:sz w:val="18"/>
          <w:szCs w:val="18"/>
        </w:rPr>
      </w:pPr>
      <w:r>
        <w:rPr>
          <w:noProof/>
          <w:sz w:val="18"/>
          <w:szCs w:val="18"/>
        </w:rPr>
        <w:pict w14:anchorId="4B549AD7">
          <v:shapetype id="_x0000_t32" coordsize="21600,21600" o:spt="32" o:oned="t" path="m,l21600,21600e" filled="f">
            <v:path arrowok="t" fillok="f" o:connecttype="none"/>
            <o:lock v:ext="edit" shapetype="t"/>
          </v:shapetype>
          <v:shape id="_x0000_s1027" type="#_x0000_t32" style="position:absolute;left:0;text-align:left;margin-left:14.1pt;margin-top:-2.7pt;width:470.4pt;height:572.4pt;flip:x y;z-index:251659264" o:connectortype="straight" strokecolor="#393737 [814]" strokeweight="6pt"/>
        </w:pict>
      </w:r>
      <w:r>
        <w:rPr>
          <w:noProof/>
          <w:sz w:val="18"/>
          <w:szCs w:val="18"/>
        </w:rPr>
        <w:pict w14:anchorId="4B549AD7">
          <v:shape id="_x0000_s1026" type="#_x0000_t32" style="position:absolute;left:0;text-align:left;margin-left:-1.5pt;margin-top:-1.5pt;width:501.6pt;height:567.6pt;flip:y;z-index:251658240" o:connectortype="straight" strokecolor="#393737 [814]" strokeweight="6pt"/>
        </w:pict>
      </w:r>
    </w:p>
    <w:p w14:paraId="1E69002D" w14:textId="77777777" w:rsidR="00B5351F" w:rsidRPr="007A6BA2" w:rsidRDefault="00A5158E">
      <w:pPr>
        <w:rPr>
          <w:rFonts w:cs="Cordia New"/>
          <w:b/>
          <w:i/>
          <w:caps/>
          <w:sz w:val="18"/>
          <w:szCs w:val="18"/>
        </w:rPr>
      </w:pPr>
      <w:bookmarkStart w:id="16" w:name="_Toc483913731"/>
      <w:bookmarkStart w:id="17" w:name="_Toc483912564"/>
      <w:bookmarkEnd w:id="16"/>
      <w:bookmarkEnd w:id="17"/>
      <w:r w:rsidRPr="007A6BA2">
        <w:rPr>
          <w:rFonts w:cs="Cordia New"/>
          <w:b/>
          <w:i/>
          <w:caps/>
          <w:sz w:val="18"/>
          <w:szCs w:val="18"/>
        </w:rPr>
        <w:t>TIPOLOGIA INTERVENTO C</w:t>
      </w: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702"/>
        <w:gridCol w:w="8434"/>
        <w:gridCol w:w="141"/>
        <w:gridCol w:w="851"/>
      </w:tblGrid>
      <w:tr w:rsidR="007A6BA2" w:rsidRPr="007A6BA2" w14:paraId="1E690030" w14:textId="77777777">
        <w:trPr>
          <w:trHeight w:val="20"/>
        </w:trPr>
        <w:tc>
          <w:tcPr>
            <w:tcW w:w="9355" w:type="dxa"/>
            <w:gridSpan w:val="3"/>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9002E"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MACROCRITERI DI VALUTAZIONE</w:t>
            </w:r>
          </w:p>
        </w:tc>
        <w:tc>
          <w:tcPr>
            <w:tcW w:w="852"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9002F"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PUNTI</w:t>
            </w:r>
          </w:p>
        </w:tc>
      </w:tr>
      <w:tr w:rsidR="007A6BA2" w:rsidRPr="007A6BA2" w14:paraId="1E690033" w14:textId="77777777">
        <w:trPr>
          <w:trHeight w:val="20"/>
        </w:trPr>
        <w:tc>
          <w:tcPr>
            <w:tcW w:w="9355" w:type="dxa"/>
            <w:gridSpan w:val="3"/>
            <w:tcBorders>
              <w:top w:val="single" w:sz="4" w:space="0" w:color="00000A"/>
              <w:left w:val="nil"/>
              <w:bottom w:val="single" w:sz="4" w:space="0" w:color="00000A"/>
              <w:right w:val="nil"/>
            </w:tcBorders>
            <w:shd w:val="clear" w:color="auto" w:fill="FFFFFF"/>
            <w:vAlign w:val="center"/>
          </w:tcPr>
          <w:p w14:paraId="1E690031" w14:textId="77777777" w:rsidR="00B5351F" w:rsidRPr="007A6BA2" w:rsidRDefault="00B5351F">
            <w:pPr>
              <w:rPr>
                <w:rFonts w:eastAsia="Times New Roman" w:cs="Times New Roman"/>
                <w:b/>
                <w:bCs/>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1E690032" w14:textId="77777777" w:rsidR="00B5351F" w:rsidRPr="007A6BA2" w:rsidRDefault="00B5351F">
            <w:pPr>
              <w:rPr>
                <w:rFonts w:eastAsia="Times New Roman" w:cs="Times New Roman"/>
                <w:b/>
                <w:bCs/>
                <w:sz w:val="6"/>
                <w:szCs w:val="6"/>
              </w:rPr>
            </w:pPr>
          </w:p>
        </w:tc>
      </w:tr>
      <w:tr w:rsidR="007A6BA2" w:rsidRPr="007A6BA2" w14:paraId="1E690036" w14:textId="77777777">
        <w:trPr>
          <w:trHeight w:val="20"/>
        </w:trPr>
        <w:tc>
          <w:tcPr>
            <w:tcW w:w="9355" w:type="dxa"/>
            <w:gridSpan w:val="3"/>
            <w:tcBorders>
              <w:top w:val="single" w:sz="4" w:space="0" w:color="00000A"/>
              <w:left w:val="single" w:sz="4" w:space="0" w:color="00000A"/>
              <w:bottom w:val="single" w:sz="4" w:space="0" w:color="00000A"/>
              <w:right w:val="single" w:sz="4" w:space="0" w:color="00000A"/>
            </w:tcBorders>
            <w:shd w:val="clear" w:color="auto" w:fill="FFFFCC"/>
            <w:tcMar>
              <w:left w:w="65" w:type="dxa"/>
            </w:tcMar>
          </w:tcPr>
          <w:p w14:paraId="1E690034" w14:textId="77777777" w:rsidR="00B5351F" w:rsidRPr="007A6BA2" w:rsidRDefault="00A5158E">
            <w:pPr>
              <w:rPr>
                <w:b/>
                <w:sz w:val="18"/>
                <w:szCs w:val="18"/>
              </w:rPr>
            </w:pPr>
            <w:r w:rsidRPr="007A6BA2">
              <w:rPr>
                <w:b/>
                <w:sz w:val="18"/>
                <w:szCs w:val="18"/>
              </w:rPr>
              <w:t xml:space="preserve">Pianificazione di settore </w:t>
            </w:r>
          </w:p>
        </w:tc>
        <w:tc>
          <w:tcPr>
            <w:tcW w:w="852"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90035" w14:textId="77777777" w:rsidR="00B5351F" w:rsidRPr="007A6BA2" w:rsidRDefault="00A5158E">
            <w:pPr>
              <w:jc w:val="center"/>
              <w:rPr>
                <w:b/>
                <w:bCs/>
                <w:sz w:val="18"/>
                <w:szCs w:val="18"/>
              </w:rPr>
            </w:pPr>
            <w:r w:rsidRPr="007A6BA2">
              <w:rPr>
                <w:b/>
                <w:bCs/>
                <w:sz w:val="18"/>
                <w:szCs w:val="18"/>
              </w:rPr>
              <w:t>40</w:t>
            </w:r>
          </w:p>
        </w:tc>
      </w:tr>
      <w:tr w:rsidR="007A6BA2" w:rsidRPr="007A6BA2" w14:paraId="1E690039" w14:textId="77777777">
        <w:trPr>
          <w:trHeight w:val="20"/>
        </w:trPr>
        <w:tc>
          <w:tcPr>
            <w:tcW w:w="9355" w:type="dxa"/>
            <w:gridSpan w:val="3"/>
            <w:tcBorders>
              <w:top w:val="single" w:sz="4" w:space="0" w:color="00000A"/>
              <w:left w:val="single" w:sz="4" w:space="0" w:color="00000A"/>
              <w:bottom w:val="single" w:sz="4" w:space="0" w:color="00000A"/>
              <w:right w:val="single" w:sz="4" w:space="0" w:color="00000A"/>
            </w:tcBorders>
            <w:shd w:val="clear" w:color="auto" w:fill="CCFFCC"/>
            <w:tcMar>
              <w:left w:w="65" w:type="dxa"/>
            </w:tcMar>
          </w:tcPr>
          <w:p w14:paraId="1E690037" w14:textId="77777777" w:rsidR="00B5351F" w:rsidRPr="007A6BA2" w:rsidRDefault="00A5158E">
            <w:pPr>
              <w:rPr>
                <w:b/>
                <w:sz w:val="18"/>
                <w:szCs w:val="18"/>
              </w:rPr>
            </w:pPr>
            <w:r w:rsidRPr="007A6BA2">
              <w:rPr>
                <w:b/>
                <w:sz w:val="18"/>
                <w:szCs w:val="18"/>
              </w:rPr>
              <w:t xml:space="preserve">Caratteristiche dell’intervento </w:t>
            </w:r>
          </w:p>
        </w:tc>
        <w:tc>
          <w:tcPr>
            <w:tcW w:w="852"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38" w14:textId="77777777" w:rsidR="00B5351F" w:rsidRPr="007A6BA2" w:rsidRDefault="00A5158E">
            <w:pPr>
              <w:jc w:val="center"/>
              <w:rPr>
                <w:b/>
                <w:bCs/>
                <w:sz w:val="18"/>
                <w:szCs w:val="18"/>
              </w:rPr>
            </w:pPr>
            <w:r w:rsidRPr="007A6BA2">
              <w:rPr>
                <w:b/>
                <w:bCs/>
                <w:sz w:val="18"/>
                <w:szCs w:val="18"/>
              </w:rPr>
              <w:t>25</w:t>
            </w:r>
          </w:p>
        </w:tc>
      </w:tr>
      <w:tr w:rsidR="007A6BA2" w:rsidRPr="007A6BA2" w14:paraId="1E69003C" w14:textId="77777777">
        <w:trPr>
          <w:trHeight w:val="20"/>
        </w:trPr>
        <w:tc>
          <w:tcPr>
            <w:tcW w:w="9355" w:type="dxa"/>
            <w:gridSpan w:val="3"/>
            <w:tcBorders>
              <w:top w:val="single" w:sz="4" w:space="0" w:color="00000A"/>
              <w:left w:val="single" w:sz="4" w:space="0" w:color="00000A"/>
              <w:bottom w:val="single" w:sz="4" w:space="0" w:color="00000A"/>
              <w:right w:val="single" w:sz="4" w:space="0" w:color="00000A"/>
            </w:tcBorders>
            <w:shd w:val="clear" w:color="auto" w:fill="CCFFFF"/>
            <w:tcMar>
              <w:left w:w="65" w:type="dxa"/>
            </w:tcMar>
          </w:tcPr>
          <w:p w14:paraId="1E69003A" w14:textId="77777777" w:rsidR="00B5351F" w:rsidRPr="007A6BA2" w:rsidRDefault="00A5158E">
            <w:pPr>
              <w:rPr>
                <w:b/>
                <w:sz w:val="18"/>
                <w:szCs w:val="18"/>
              </w:rPr>
            </w:pPr>
            <w:r w:rsidRPr="007A6BA2">
              <w:rPr>
                <w:b/>
                <w:sz w:val="18"/>
                <w:szCs w:val="18"/>
              </w:rPr>
              <w:t>Localizzazione dell’intervento</w:t>
            </w:r>
          </w:p>
        </w:tc>
        <w:tc>
          <w:tcPr>
            <w:tcW w:w="852"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3B" w14:textId="77777777" w:rsidR="00B5351F" w:rsidRPr="007A6BA2" w:rsidRDefault="00A5158E">
            <w:pPr>
              <w:jc w:val="center"/>
              <w:rPr>
                <w:b/>
                <w:bCs/>
                <w:sz w:val="18"/>
                <w:szCs w:val="18"/>
              </w:rPr>
            </w:pPr>
            <w:r w:rsidRPr="007A6BA2">
              <w:rPr>
                <w:b/>
                <w:bCs/>
                <w:sz w:val="18"/>
                <w:szCs w:val="18"/>
              </w:rPr>
              <w:t>20</w:t>
            </w:r>
          </w:p>
        </w:tc>
      </w:tr>
      <w:tr w:rsidR="007A6BA2" w:rsidRPr="007A6BA2" w14:paraId="1E69003F" w14:textId="77777777">
        <w:trPr>
          <w:trHeight w:val="20"/>
        </w:trPr>
        <w:tc>
          <w:tcPr>
            <w:tcW w:w="9355" w:type="dxa"/>
            <w:gridSpan w:val="3"/>
            <w:tcBorders>
              <w:top w:val="single" w:sz="4" w:space="0" w:color="00000A"/>
              <w:left w:val="single" w:sz="4" w:space="0" w:color="00000A"/>
              <w:bottom w:val="single" w:sz="4" w:space="0" w:color="00000A"/>
              <w:right w:val="single" w:sz="4" w:space="0" w:color="00000A"/>
            </w:tcBorders>
            <w:shd w:val="clear" w:color="auto" w:fill="99CCFF"/>
            <w:tcMar>
              <w:left w:w="65" w:type="dxa"/>
            </w:tcMar>
          </w:tcPr>
          <w:p w14:paraId="1E69003D" w14:textId="77777777" w:rsidR="00B5351F" w:rsidRPr="007A6BA2" w:rsidRDefault="00A5158E">
            <w:pPr>
              <w:rPr>
                <w:b/>
                <w:sz w:val="18"/>
                <w:szCs w:val="18"/>
              </w:rPr>
            </w:pPr>
            <w:r w:rsidRPr="007A6BA2">
              <w:rPr>
                <w:b/>
                <w:sz w:val="18"/>
                <w:szCs w:val="18"/>
              </w:rPr>
              <w:t xml:space="preserve">Categoria di richiedente </w:t>
            </w:r>
          </w:p>
        </w:tc>
        <w:tc>
          <w:tcPr>
            <w:tcW w:w="852"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3E" w14:textId="77777777" w:rsidR="00B5351F" w:rsidRPr="007A6BA2" w:rsidRDefault="00A5158E">
            <w:pPr>
              <w:jc w:val="center"/>
              <w:rPr>
                <w:b/>
                <w:bCs/>
                <w:sz w:val="18"/>
                <w:szCs w:val="18"/>
              </w:rPr>
            </w:pPr>
            <w:r w:rsidRPr="007A6BA2">
              <w:rPr>
                <w:b/>
                <w:bCs/>
                <w:sz w:val="18"/>
                <w:szCs w:val="18"/>
              </w:rPr>
              <w:t>15</w:t>
            </w:r>
          </w:p>
        </w:tc>
      </w:tr>
      <w:tr w:rsidR="007A6BA2" w:rsidRPr="007A6BA2" w14:paraId="1E690042" w14:textId="77777777">
        <w:trPr>
          <w:trHeight w:val="20"/>
        </w:trPr>
        <w:tc>
          <w:tcPr>
            <w:tcW w:w="9213" w:type="dxa"/>
            <w:gridSpan w:val="2"/>
            <w:tcBorders>
              <w:top w:val="single" w:sz="4" w:space="0" w:color="00000A"/>
              <w:left w:val="nil"/>
              <w:bottom w:val="nil"/>
              <w:right w:val="nil"/>
            </w:tcBorders>
            <w:shd w:val="clear" w:color="auto" w:fill="FFFFFF"/>
            <w:vAlign w:val="center"/>
          </w:tcPr>
          <w:p w14:paraId="1E690040" w14:textId="77777777" w:rsidR="00B5351F" w:rsidRPr="007A6BA2" w:rsidRDefault="00B5351F">
            <w:pPr>
              <w:rPr>
                <w:rFonts w:eastAsia="Times New Roman" w:cs="Times New Roman"/>
                <w:b/>
                <w:bCs/>
                <w:sz w:val="6"/>
                <w:szCs w:val="6"/>
              </w:rPr>
            </w:pPr>
          </w:p>
        </w:tc>
        <w:tc>
          <w:tcPr>
            <w:tcW w:w="994" w:type="dxa"/>
            <w:gridSpan w:val="2"/>
            <w:tcBorders>
              <w:top w:val="single" w:sz="4" w:space="0" w:color="00000A"/>
              <w:left w:val="nil"/>
              <w:bottom w:val="single" w:sz="4" w:space="0" w:color="00000A"/>
              <w:right w:val="nil"/>
            </w:tcBorders>
            <w:shd w:val="clear" w:color="auto" w:fill="FFFFFF"/>
            <w:vAlign w:val="center"/>
          </w:tcPr>
          <w:p w14:paraId="1E690041" w14:textId="77777777" w:rsidR="00B5351F" w:rsidRPr="007A6BA2" w:rsidRDefault="00B5351F">
            <w:pPr>
              <w:rPr>
                <w:rFonts w:eastAsia="Times New Roman" w:cs="Times New Roman"/>
                <w:b/>
                <w:bCs/>
                <w:sz w:val="6"/>
                <w:szCs w:val="6"/>
              </w:rPr>
            </w:pPr>
          </w:p>
        </w:tc>
      </w:tr>
      <w:tr w:rsidR="007A6BA2" w:rsidRPr="007A6BA2" w14:paraId="1E690046" w14:textId="77777777">
        <w:trPr>
          <w:trHeight w:val="20"/>
        </w:trPr>
        <w:tc>
          <w:tcPr>
            <w:tcW w:w="708" w:type="dxa"/>
            <w:tcBorders>
              <w:top w:val="nil"/>
              <w:left w:val="nil"/>
              <w:bottom w:val="nil"/>
              <w:right w:val="nil"/>
            </w:tcBorders>
            <w:shd w:val="clear" w:color="auto" w:fill="FFFFFF"/>
            <w:vAlign w:val="center"/>
          </w:tcPr>
          <w:p w14:paraId="1E690043" w14:textId="77777777" w:rsidR="00B5351F" w:rsidRPr="007A6BA2" w:rsidRDefault="00B5351F">
            <w:pPr>
              <w:rPr>
                <w:rFonts w:eastAsia="Times New Roman" w:cs="Times New Roman"/>
                <w:b/>
                <w:bCs/>
                <w:sz w:val="18"/>
                <w:szCs w:val="18"/>
              </w:rPr>
            </w:pPr>
          </w:p>
        </w:tc>
        <w:tc>
          <w:tcPr>
            <w:tcW w:w="850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44" w14:textId="77777777" w:rsidR="00B5351F" w:rsidRPr="007A6BA2" w:rsidRDefault="00A5158E">
            <w:pPr>
              <w:jc w:val="right"/>
              <w:rPr>
                <w:rFonts w:eastAsia="Times New Roman" w:cs="Times New Roman"/>
                <w:b/>
                <w:bCs/>
                <w:sz w:val="18"/>
                <w:szCs w:val="18"/>
              </w:rPr>
            </w:pPr>
            <w:r w:rsidRPr="007A6BA2">
              <w:rPr>
                <w:rFonts w:eastAsia="Times New Roman" w:cs="Times New Roman"/>
                <w:b/>
                <w:bCs/>
                <w:sz w:val="18"/>
                <w:szCs w:val="18"/>
              </w:rPr>
              <w:t>PUNTEGGIO MASSIMO</w:t>
            </w:r>
          </w:p>
        </w:tc>
        <w:tc>
          <w:tcPr>
            <w:tcW w:w="995" w:type="dxa"/>
            <w:gridSpan w:val="2"/>
            <w:tcBorders>
              <w:top w:val="single" w:sz="4" w:space="0" w:color="00000A"/>
              <w:left w:val="nil"/>
              <w:bottom w:val="single" w:sz="4" w:space="0" w:color="00000A"/>
              <w:right w:val="single" w:sz="4" w:space="0" w:color="00000A"/>
            </w:tcBorders>
            <w:shd w:val="clear" w:color="auto" w:fill="FFFFFF"/>
            <w:vAlign w:val="center"/>
          </w:tcPr>
          <w:p w14:paraId="1E690045"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100</w:t>
            </w:r>
          </w:p>
        </w:tc>
      </w:tr>
    </w:tbl>
    <w:p w14:paraId="1E690047" w14:textId="77777777" w:rsidR="00B5351F" w:rsidRPr="007A6BA2" w:rsidRDefault="00B5351F">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85"/>
        <w:gridCol w:w="8165"/>
        <w:gridCol w:w="604"/>
        <w:gridCol w:w="774"/>
      </w:tblGrid>
      <w:tr w:rsidR="007A6BA2" w:rsidRPr="007A6BA2" w14:paraId="1E69004A" w14:textId="077BCA45" w:rsidTr="00F211D5">
        <w:trPr>
          <w:trHeight w:val="20"/>
        </w:trPr>
        <w:tc>
          <w:tcPr>
            <w:tcW w:w="8750"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90048" w14:textId="77777777" w:rsidR="00F211D5" w:rsidRPr="007A6BA2" w:rsidRDefault="00F211D5">
            <w:pPr>
              <w:jc w:val="center"/>
              <w:rPr>
                <w:rFonts w:eastAsia="Times New Roman" w:cs="Times New Roman"/>
                <w:b/>
                <w:bCs/>
                <w:sz w:val="18"/>
                <w:szCs w:val="18"/>
              </w:rPr>
            </w:pPr>
            <w:r w:rsidRPr="007A6BA2">
              <w:rPr>
                <w:rFonts w:eastAsia="Times New Roman" w:cs="Times New Roman"/>
                <w:b/>
                <w:bCs/>
                <w:sz w:val="18"/>
                <w:szCs w:val="18"/>
              </w:rPr>
              <w:t>ELEMENTI DI VALUTAZIONE</w:t>
            </w:r>
          </w:p>
        </w:tc>
        <w:tc>
          <w:tcPr>
            <w:tcW w:w="1378"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330B6E1E" w14:textId="2E460B45" w:rsidR="00F211D5" w:rsidRPr="007A6BA2" w:rsidRDefault="00F211D5" w:rsidP="00F211D5">
            <w:pPr>
              <w:jc w:val="center"/>
              <w:rPr>
                <w:rFonts w:eastAsia="Times New Roman" w:cs="Times New Roman"/>
                <w:b/>
                <w:bCs/>
                <w:sz w:val="18"/>
                <w:szCs w:val="18"/>
              </w:rPr>
            </w:pPr>
            <w:r w:rsidRPr="007A6BA2">
              <w:rPr>
                <w:rFonts w:eastAsia="Times New Roman" w:cs="Times New Roman"/>
                <w:b/>
                <w:bCs/>
                <w:sz w:val="18"/>
                <w:szCs w:val="18"/>
              </w:rPr>
              <w:t>PUNTI</w:t>
            </w:r>
          </w:p>
        </w:tc>
      </w:tr>
      <w:tr w:rsidR="007A6BA2" w:rsidRPr="007A6BA2" w14:paraId="1E69004D" w14:textId="02068694" w:rsidTr="00F211D5">
        <w:trPr>
          <w:trHeight w:val="20"/>
        </w:trPr>
        <w:tc>
          <w:tcPr>
            <w:tcW w:w="8750" w:type="dxa"/>
            <w:gridSpan w:val="2"/>
            <w:tcBorders>
              <w:top w:val="single" w:sz="4" w:space="0" w:color="00000A"/>
              <w:left w:val="nil"/>
              <w:bottom w:val="single" w:sz="4" w:space="0" w:color="00000A"/>
              <w:right w:val="nil"/>
            </w:tcBorders>
            <w:shd w:val="clear" w:color="auto" w:fill="FFFFFF"/>
            <w:vAlign w:val="center"/>
          </w:tcPr>
          <w:p w14:paraId="1E69004B" w14:textId="77777777" w:rsidR="00F211D5" w:rsidRPr="007A6BA2" w:rsidRDefault="00F211D5">
            <w:pPr>
              <w:rPr>
                <w:rFonts w:cs="Cordia New"/>
                <w:b/>
                <w:caps/>
                <w:sz w:val="6"/>
                <w:szCs w:val="6"/>
              </w:rPr>
            </w:pPr>
          </w:p>
        </w:tc>
        <w:tc>
          <w:tcPr>
            <w:tcW w:w="604" w:type="dxa"/>
            <w:tcBorders>
              <w:top w:val="single" w:sz="4" w:space="0" w:color="00000A"/>
              <w:left w:val="nil"/>
              <w:bottom w:val="single" w:sz="4" w:space="0" w:color="00000A"/>
              <w:right w:val="nil"/>
            </w:tcBorders>
            <w:shd w:val="clear" w:color="auto" w:fill="FFFFFF"/>
            <w:vAlign w:val="center"/>
          </w:tcPr>
          <w:p w14:paraId="1E69004C" w14:textId="77777777" w:rsidR="00F211D5" w:rsidRPr="007A6BA2" w:rsidRDefault="00F211D5">
            <w:pPr>
              <w:rPr>
                <w:rFonts w:cs="Cordia New"/>
                <w:b/>
                <w:caps/>
                <w:sz w:val="6"/>
                <w:szCs w:val="6"/>
              </w:rPr>
            </w:pPr>
          </w:p>
        </w:tc>
        <w:tc>
          <w:tcPr>
            <w:tcW w:w="774" w:type="dxa"/>
            <w:tcBorders>
              <w:top w:val="single" w:sz="4" w:space="0" w:color="00000A"/>
              <w:left w:val="nil"/>
              <w:bottom w:val="single" w:sz="4" w:space="0" w:color="00000A"/>
              <w:right w:val="nil"/>
            </w:tcBorders>
            <w:shd w:val="clear" w:color="auto" w:fill="FFFFFF"/>
          </w:tcPr>
          <w:p w14:paraId="4F6583ED" w14:textId="77777777" w:rsidR="00F211D5" w:rsidRPr="007A6BA2" w:rsidRDefault="00F211D5">
            <w:pPr>
              <w:rPr>
                <w:rFonts w:cs="Cordia New"/>
                <w:b/>
                <w:caps/>
                <w:sz w:val="6"/>
                <w:szCs w:val="6"/>
              </w:rPr>
            </w:pPr>
          </w:p>
        </w:tc>
      </w:tr>
      <w:tr w:rsidR="007A6BA2" w:rsidRPr="007A6BA2" w14:paraId="1E690050" w14:textId="449AA17E" w:rsidTr="00A224E6">
        <w:trPr>
          <w:trHeight w:val="20"/>
        </w:trPr>
        <w:tc>
          <w:tcPr>
            <w:tcW w:w="8750"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tcPr>
          <w:p w14:paraId="1E69004E" w14:textId="77777777" w:rsidR="00F211D5" w:rsidRPr="007A6BA2" w:rsidRDefault="00F211D5">
            <w:pPr>
              <w:rPr>
                <w:sz w:val="18"/>
                <w:szCs w:val="18"/>
              </w:rPr>
            </w:pPr>
            <w:r w:rsidRPr="007A6BA2">
              <w:rPr>
                <w:b/>
                <w:sz w:val="18"/>
                <w:szCs w:val="18"/>
              </w:rPr>
              <w:t xml:space="preserve">Pianificazione di settore </w:t>
            </w:r>
            <w:r w:rsidRPr="007A6BA2">
              <w:rPr>
                <w:sz w:val="18"/>
                <w:szCs w:val="18"/>
              </w:rPr>
              <w:t>(una sola opzione, la più favorevole)</w:t>
            </w:r>
          </w:p>
        </w:tc>
        <w:tc>
          <w:tcPr>
            <w:tcW w:w="1378"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7B322607" w14:textId="27192585" w:rsidR="00F211D5" w:rsidRPr="007A6BA2" w:rsidRDefault="00F211D5" w:rsidP="00F211D5">
            <w:pPr>
              <w:jc w:val="center"/>
              <w:rPr>
                <w:b/>
                <w:bCs/>
                <w:sz w:val="18"/>
                <w:szCs w:val="18"/>
              </w:rPr>
            </w:pPr>
          </w:p>
        </w:tc>
      </w:tr>
      <w:tr w:rsidR="007A6BA2" w:rsidRPr="007A6BA2" w14:paraId="1E690053" w14:textId="4DE20C1F"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90051" w14:textId="77777777" w:rsidR="00F211D5" w:rsidRPr="007A6BA2" w:rsidRDefault="00F211D5">
            <w:pPr>
              <w:jc w:val="center"/>
              <w:rPr>
                <w:bCs/>
                <w:sz w:val="18"/>
                <w:szCs w:val="18"/>
              </w:rPr>
            </w:pPr>
            <w:r w:rsidRPr="007A6BA2">
              <w:rPr>
                <w:bCs/>
                <w:sz w:val="18"/>
                <w:szCs w:val="18"/>
              </w:rPr>
              <w:t>1.1</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52" w14:textId="77777777" w:rsidR="00F211D5" w:rsidRPr="007A6BA2" w:rsidRDefault="00F211D5">
            <w:pPr>
              <w:keepNext/>
              <w:outlineLvl w:val="3"/>
              <w:rPr>
                <w:rFonts w:eastAsia="Times New Roman" w:cs="Tahoma"/>
                <w:bCs/>
                <w:sz w:val="18"/>
                <w:szCs w:val="18"/>
              </w:rPr>
            </w:pPr>
            <w:r w:rsidRPr="007A6BA2">
              <w:rPr>
                <w:rFonts w:eastAsia="Times New Roman" w:cs="Tahoma"/>
                <w:bCs/>
                <w:sz w:val="18"/>
                <w:szCs w:val="18"/>
              </w:rPr>
              <w:t xml:space="preserve">A servizio prevalente di comuni classificati a rischio d’incendio molto alto (classe 5) </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73F7E224" w14:textId="0AC119D7" w:rsidR="00F211D5" w:rsidRPr="007A6BA2" w:rsidRDefault="00F211D5">
            <w:pPr>
              <w:keepNext/>
              <w:outlineLvl w:val="3"/>
              <w:rPr>
                <w:rFonts w:eastAsia="Times New Roman" w:cs="Tahoma"/>
                <w:b/>
                <w:bCs/>
                <w:sz w:val="18"/>
                <w:szCs w:val="18"/>
              </w:rPr>
            </w:pPr>
          </w:p>
        </w:tc>
      </w:tr>
      <w:tr w:rsidR="007A6BA2" w:rsidRPr="007A6BA2" w14:paraId="1E690056" w14:textId="41A4462B"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90054" w14:textId="77777777" w:rsidR="00F211D5" w:rsidRPr="007A6BA2" w:rsidRDefault="00F211D5">
            <w:pPr>
              <w:jc w:val="center"/>
              <w:rPr>
                <w:bCs/>
                <w:sz w:val="18"/>
                <w:szCs w:val="18"/>
              </w:rPr>
            </w:pPr>
            <w:r w:rsidRPr="007A6BA2">
              <w:rPr>
                <w:bCs/>
                <w:sz w:val="18"/>
                <w:szCs w:val="18"/>
              </w:rPr>
              <w:t>1.2</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55" w14:textId="77777777" w:rsidR="00F211D5" w:rsidRPr="007A6BA2" w:rsidRDefault="00F211D5">
            <w:pPr>
              <w:keepNext/>
              <w:outlineLvl w:val="3"/>
              <w:rPr>
                <w:rFonts w:eastAsia="Times New Roman" w:cs="Tahoma"/>
                <w:bCs/>
                <w:sz w:val="18"/>
                <w:szCs w:val="18"/>
              </w:rPr>
            </w:pPr>
            <w:r w:rsidRPr="007A6BA2">
              <w:rPr>
                <w:rFonts w:eastAsia="Times New Roman" w:cs="Tahoma"/>
                <w:bCs/>
                <w:sz w:val="18"/>
                <w:szCs w:val="18"/>
              </w:rPr>
              <w:t xml:space="preserve">A servizio prevalente di comuni classificati a rischio d’incendio alto (classe 4) </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5624B99C" w14:textId="2D08FB43" w:rsidR="00F211D5" w:rsidRPr="007A6BA2" w:rsidRDefault="00F211D5">
            <w:pPr>
              <w:keepNext/>
              <w:outlineLvl w:val="3"/>
              <w:rPr>
                <w:rFonts w:eastAsia="Times New Roman" w:cs="Tahoma"/>
                <w:b/>
                <w:bCs/>
                <w:sz w:val="18"/>
                <w:szCs w:val="18"/>
              </w:rPr>
            </w:pPr>
          </w:p>
        </w:tc>
      </w:tr>
      <w:tr w:rsidR="007A6BA2" w:rsidRPr="007A6BA2" w14:paraId="1E690059" w14:textId="20A3AB50"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90057" w14:textId="77777777" w:rsidR="00F211D5" w:rsidRPr="007A6BA2" w:rsidRDefault="00F211D5">
            <w:pPr>
              <w:jc w:val="center"/>
              <w:rPr>
                <w:bCs/>
                <w:sz w:val="18"/>
                <w:szCs w:val="18"/>
              </w:rPr>
            </w:pPr>
            <w:r w:rsidRPr="007A6BA2">
              <w:rPr>
                <w:bCs/>
                <w:sz w:val="18"/>
                <w:szCs w:val="18"/>
              </w:rPr>
              <w:t>1.3</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58" w14:textId="77777777" w:rsidR="00F211D5" w:rsidRPr="007A6BA2" w:rsidRDefault="00F211D5">
            <w:pPr>
              <w:keepNext/>
              <w:outlineLvl w:val="3"/>
              <w:rPr>
                <w:rFonts w:eastAsia="Times New Roman" w:cs="Tahoma"/>
                <w:bCs/>
                <w:sz w:val="18"/>
                <w:szCs w:val="18"/>
              </w:rPr>
            </w:pPr>
            <w:r w:rsidRPr="007A6BA2">
              <w:rPr>
                <w:rFonts w:eastAsia="Times New Roman" w:cs="Tahoma"/>
                <w:bCs/>
                <w:sz w:val="18"/>
                <w:szCs w:val="18"/>
              </w:rPr>
              <w:t xml:space="preserve">A servizio prevalente di comuni classificati a rischio d’incendio medio (classe 3) </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41EFE0C6" w14:textId="4C9C0EFC" w:rsidR="00F211D5" w:rsidRPr="007A6BA2" w:rsidRDefault="00F211D5">
            <w:pPr>
              <w:keepNext/>
              <w:outlineLvl w:val="3"/>
              <w:rPr>
                <w:rFonts w:eastAsia="Times New Roman" w:cs="Tahoma"/>
                <w:b/>
                <w:bCs/>
                <w:sz w:val="18"/>
                <w:szCs w:val="18"/>
              </w:rPr>
            </w:pPr>
          </w:p>
        </w:tc>
      </w:tr>
      <w:tr w:rsidR="007A6BA2" w:rsidRPr="007A6BA2" w14:paraId="1E69005D" w14:textId="774E27EE" w:rsidTr="00F211D5">
        <w:trPr>
          <w:trHeight w:val="20"/>
        </w:trPr>
        <w:tc>
          <w:tcPr>
            <w:tcW w:w="585" w:type="dxa"/>
            <w:tcBorders>
              <w:top w:val="nil"/>
              <w:left w:val="nil"/>
              <w:bottom w:val="single" w:sz="4" w:space="0" w:color="00000A"/>
              <w:right w:val="nil"/>
            </w:tcBorders>
            <w:shd w:val="clear" w:color="auto" w:fill="FFFFFF"/>
            <w:vAlign w:val="center"/>
          </w:tcPr>
          <w:p w14:paraId="1E69005A" w14:textId="77777777" w:rsidR="00F211D5" w:rsidRPr="007A6BA2" w:rsidRDefault="00F211D5">
            <w:pPr>
              <w:rPr>
                <w:rFonts w:cs="Cordia New"/>
                <w:b/>
                <w:caps/>
                <w:sz w:val="6"/>
                <w:szCs w:val="6"/>
              </w:rPr>
            </w:pPr>
          </w:p>
        </w:tc>
        <w:tc>
          <w:tcPr>
            <w:tcW w:w="8165" w:type="dxa"/>
            <w:tcBorders>
              <w:top w:val="nil"/>
              <w:left w:val="nil"/>
              <w:bottom w:val="single" w:sz="4" w:space="0" w:color="00000A"/>
              <w:right w:val="nil"/>
            </w:tcBorders>
            <w:shd w:val="clear" w:color="auto" w:fill="FFFFFF"/>
            <w:vAlign w:val="bottom"/>
          </w:tcPr>
          <w:p w14:paraId="1E69005B" w14:textId="77777777" w:rsidR="00F211D5" w:rsidRPr="007A6BA2" w:rsidRDefault="00F211D5">
            <w:pPr>
              <w:rPr>
                <w:rFonts w:cs="Cordia New"/>
                <w:b/>
                <w:caps/>
                <w:sz w:val="6"/>
                <w:szCs w:val="6"/>
              </w:rPr>
            </w:pPr>
          </w:p>
        </w:tc>
        <w:tc>
          <w:tcPr>
            <w:tcW w:w="604" w:type="dxa"/>
            <w:tcBorders>
              <w:top w:val="nil"/>
              <w:left w:val="nil"/>
              <w:bottom w:val="single" w:sz="4" w:space="0" w:color="00000A"/>
              <w:right w:val="nil"/>
            </w:tcBorders>
            <w:shd w:val="clear" w:color="auto" w:fill="FFFFFF"/>
            <w:vAlign w:val="center"/>
          </w:tcPr>
          <w:p w14:paraId="1E69005C" w14:textId="77777777" w:rsidR="00F211D5" w:rsidRPr="007A6BA2" w:rsidRDefault="00F211D5">
            <w:pPr>
              <w:rPr>
                <w:rFonts w:cs="Cordia New"/>
                <w:b/>
                <w:caps/>
                <w:sz w:val="6"/>
                <w:szCs w:val="6"/>
              </w:rPr>
            </w:pPr>
          </w:p>
        </w:tc>
        <w:tc>
          <w:tcPr>
            <w:tcW w:w="774" w:type="dxa"/>
            <w:tcBorders>
              <w:top w:val="nil"/>
              <w:left w:val="nil"/>
              <w:bottom w:val="single" w:sz="4" w:space="0" w:color="00000A"/>
              <w:right w:val="nil"/>
            </w:tcBorders>
            <w:shd w:val="clear" w:color="auto" w:fill="FFFFFF"/>
          </w:tcPr>
          <w:p w14:paraId="0C5EC33C" w14:textId="77777777" w:rsidR="00F211D5" w:rsidRPr="007A6BA2" w:rsidRDefault="00F211D5">
            <w:pPr>
              <w:rPr>
                <w:rFonts w:cs="Cordia New"/>
                <w:b/>
                <w:caps/>
                <w:sz w:val="6"/>
                <w:szCs w:val="6"/>
              </w:rPr>
            </w:pPr>
          </w:p>
        </w:tc>
      </w:tr>
      <w:tr w:rsidR="007A6BA2" w:rsidRPr="007A6BA2" w14:paraId="1E690060" w14:textId="01038FEF" w:rsidTr="00A224E6">
        <w:trPr>
          <w:trHeight w:val="20"/>
        </w:trPr>
        <w:tc>
          <w:tcPr>
            <w:tcW w:w="8750"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tcPr>
          <w:p w14:paraId="1E69005E" w14:textId="77777777" w:rsidR="00F211D5" w:rsidRPr="007A6BA2" w:rsidRDefault="00F211D5">
            <w:pPr>
              <w:rPr>
                <w:sz w:val="18"/>
                <w:szCs w:val="18"/>
              </w:rPr>
            </w:pPr>
            <w:r w:rsidRPr="007A6BA2">
              <w:rPr>
                <w:b/>
                <w:sz w:val="18"/>
                <w:szCs w:val="18"/>
              </w:rPr>
              <w:t xml:space="preserve">Caratteristiche dell’intervento </w:t>
            </w:r>
            <w:r w:rsidRPr="007A6BA2">
              <w:rPr>
                <w:sz w:val="18"/>
                <w:szCs w:val="18"/>
              </w:rPr>
              <w:t>(una sola opzione, la più favorevole)</w:t>
            </w:r>
          </w:p>
        </w:tc>
        <w:tc>
          <w:tcPr>
            <w:tcW w:w="1378"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00B57FEC" w14:textId="19F7A4A1" w:rsidR="00F211D5" w:rsidRPr="007A6BA2" w:rsidRDefault="00F211D5" w:rsidP="00F211D5">
            <w:pPr>
              <w:jc w:val="center"/>
              <w:rPr>
                <w:b/>
                <w:bCs/>
                <w:sz w:val="18"/>
                <w:szCs w:val="18"/>
              </w:rPr>
            </w:pPr>
          </w:p>
        </w:tc>
      </w:tr>
      <w:tr w:rsidR="007A6BA2" w:rsidRPr="007A6BA2" w14:paraId="1E690063" w14:textId="0C64E49C"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61" w14:textId="77777777" w:rsidR="00F211D5" w:rsidRPr="007A6BA2" w:rsidRDefault="00F211D5">
            <w:pPr>
              <w:jc w:val="center"/>
              <w:rPr>
                <w:bCs/>
                <w:sz w:val="18"/>
                <w:szCs w:val="18"/>
              </w:rPr>
            </w:pPr>
            <w:r w:rsidRPr="007A6BA2">
              <w:rPr>
                <w:bCs/>
                <w:sz w:val="18"/>
                <w:szCs w:val="18"/>
              </w:rPr>
              <w:t>2.1</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62" w14:textId="7777777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Interventi previsti da un piano antincendio boschivo approvato</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15A2E4DB" w14:textId="4C73681D" w:rsidR="00F211D5" w:rsidRPr="007A6BA2" w:rsidRDefault="00F211D5">
            <w:pPr>
              <w:keepNext/>
              <w:outlineLvl w:val="3"/>
              <w:rPr>
                <w:rFonts w:eastAsia="Times New Roman" w:cs="Tahoma"/>
                <w:b/>
                <w:sz w:val="18"/>
                <w:szCs w:val="18"/>
                <w:lang w:eastAsia="en-GB"/>
              </w:rPr>
            </w:pPr>
          </w:p>
        </w:tc>
      </w:tr>
      <w:tr w:rsidR="007A6BA2" w:rsidRPr="007A6BA2" w14:paraId="1E690066" w14:textId="15EDAB6C"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64" w14:textId="77777777" w:rsidR="00F211D5" w:rsidRPr="007A6BA2" w:rsidRDefault="00F211D5">
            <w:pPr>
              <w:jc w:val="center"/>
              <w:rPr>
                <w:bCs/>
                <w:sz w:val="18"/>
                <w:szCs w:val="18"/>
              </w:rPr>
            </w:pPr>
            <w:r w:rsidRPr="007A6BA2">
              <w:rPr>
                <w:bCs/>
                <w:sz w:val="18"/>
                <w:szCs w:val="18"/>
              </w:rPr>
              <w:t>2.2</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65" w14:textId="7777777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Acquisto di vasche mobili *</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59D61B7C" w14:textId="026E0026" w:rsidR="00F211D5" w:rsidRPr="007A6BA2" w:rsidRDefault="00F211D5">
            <w:pPr>
              <w:keepNext/>
              <w:outlineLvl w:val="3"/>
              <w:rPr>
                <w:rFonts w:eastAsia="Times New Roman" w:cs="Tahoma"/>
                <w:b/>
                <w:sz w:val="18"/>
                <w:szCs w:val="18"/>
                <w:lang w:eastAsia="en-GB"/>
              </w:rPr>
            </w:pPr>
          </w:p>
        </w:tc>
      </w:tr>
      <w:tr w:rsidR="007A6BA2" w:rsidRPr="007A6BA2" w14:paraId="1E690069" w14:textId="283F39E9"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67" w14:textId="77777777" w:rsidR="00F211D5" w:rsidRPr="007A6BA2" w:rsidRDefault="00F211D5">
            <w:pPr>
              <w:jc w:val="center"/>
              <w:rPr>
                <w:bCs/>
                <w:sz w:val="18"/>
                <w:szCs w:val="18"/>
              </w:rPr>
            </w:pPr>
            <w:r w:rsidRPr="007A6BA2">
              <w:rPr>
                <w:bCs/>
                <w:sz w:val="18"/>
                <w:szCs w:val="18"/>
              </w:rPr>
              <w:t>2.3</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68"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Telecamere fisse *</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1C9D5539" w14:textId="51085C97" w:rsidR="00F211D5" w:rsidRPr="007A6BA2" w:rsidRDefault="00F211D5">
            <w:pPr>
              <w:keepNext/>
              <w:outlineLvl w:val="3"/>
              <w:rPr>
                <w:rFonts w:eastAsia="Times New Roman" w:cs="Tahoma"/>
                <w:b/>
                <w:sz w:val="18"/>
                <w:szCs w:val="18"/>
              </w:rPr>
            </w:pPr>
          </w:p>
        </w:tc>
      </w:tr>
      <w:tr w:rsidR="007A6BA2" w:rsidRPr="007A6BA2" w14:paraId="1E69006C" w14:textId="2115D8E3"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6A" w14:textId="77777777" w:rsidR="00F211D5" w:rsidRPr="007A6BA2" w:rsidRDefault="00F211D5">
            <w:pPr>
              <w:jc w:val="center"/>
              <w:rPr>
                <w:bCs/>
                <w:sz w:val="18"/>
                <w:szCs w:val="18"/>
              </w:rPr>
            </w:pPr>
            <w:r w:rsidRPr="007A6BA2">
              <w:rPr>
                <w:bCs/>
                <w:sz w:val="18"/>
                <w:szCs w:val="18"/>
              </w:rPr>
              <w:t>2.4</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6B"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Ponti radio *</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5E2E3256" w14:textId="48D4DBD5" w:rsidR="00F211D5" w:rsidRPr="007A6BA2" w:rsidRDefault="00F211D5">
            <w:pPr>
              <w:keepNext/>
              <w:outlineLvl w:val="3"/>
              <w:rPr>
                <w:rFonts w:eastAsia="Times New Roman" w:cs="Tahoma"/>
                <w:b/>
                <w:sz w:val="18"/>
                <w:szCs w:val="18"/>
              </w:rPr>
            </w:pPr>
          </w:p>
        </w:tc>
      </w:tr>
      <w:tr w:rsidR="007A6BA2" w:rsidRPr="007A6BA2" w14:paraId="1E690070" w14:textId="7BB579CB" w:rsidTr="00F211D5">
        <w:trPr>
          <w:trHeight w:val="20"/>
        </w:trPr>
        <w:tc>
          <w:tcPr>
            <w:tcW w:w="585" w:type="dxa"/>
            <w:tcBorders>
              <w:top w:val="nil"/>
              <w:left w:val="nil"/>
              <w:bottom w:val="single" w:sz="4" w:space="0" w:color="00000A"/>
              <w:right w:val="nil"/>
            </w:tcBorders>
            <w:shd w:val="clear" w:color="auto" w:fill="FFFFFF"/>
            <w:vAlign w:val="center"/>
          </w:tcPr>
          <w:p w14:paraId="1E69006D" w14:textId="77777777" w:rsidR="00F211D5" w:rsidRPr="007A6BA2" w:rsidRDefault="00F211D5">
            <w:pPr>
              <w:rPr>
                <w:rFonts w:cs="Cordia New"/>
                <w:b/>
                <w:caps/>
                <w:sz w:val="6"/>
                <w:szCs w:val="6"/>
              </w:rPr>
            </w:pPr>
          </w:p>
        </w:tc>
        <w:tc>
          <w:tcPr>
            <w:tcW w:w="8165" w:type="dxa"/>
            <w:tcBorders>
              <w:top w:val="nil"/>
              <w:left w:val="nil"/>
              <w:bottom w:val="single" w:sz="4" w:space="0" w:color="00000A"/>
              <w:right w:val="nil"/>
            </w:tcBorders>
            <w:shd w:val="clear" w:color="auto" w:fill="FFFFFF"/>
            <w:vAlign w:val="bottom"/>
          </w:tcPr>
          <w:p w14:paraId="1E69006E" w14:textId="77777777" w:rsidR="00F211D5" w:rsidRPr="007A6BA2" w:rsidRDefault="00F211D5">
            <w:pPr>
              <w:rPr>
                <w:rFonts w:cs="Cordia New"/>
                <w:b/>
                <w:caps/>
                <w:sz w:val="6"/>
                <w:szCs w:val="6"/>
              </w:rPr>
            </w:pPr>
          </w:p>
        </w:tc>
        <w:tc>
          <w:tcPr>
            <w:tcW w:w="604" w:type="dxa"/>
            <w:tcBorders>
              <w:top w:val="nil"/>
              <w:left w:val="nil"/>
              <w:bottom w:val="single" w:sz="4" w:space="0" w:color="00000A"/>
              <w:right w:val="nil"/>
            </w:tcBorders>
            <w:shd w:val="clear" w:color="auto" w:fill="FFFFFF"/>
            <w:vAlign w:val="center"/>
          </w:tcPr>
          <w:p w14:paraId="1E69006F" w14:textId="77777777" w:rsidR="00F211D5" w:rsidRPr="007A6BA2" w:rsidRDefault="00F211D5">
            <w:pPr>
              <w:rPr>
                <w:rFonts w:cs="Cordia New"/>
                <w:b/>
                <w:caps/>
                <w:sz w:val="6"/>
                <w:szCs w:val="6"/>
              </w:rPr>
            </w:pPr>
          </w:p>
        </w:tc>
        <w:tc>
          <w:tcPr>
            <w:tcW w:w="774" w:type="dxa"/>
            <w:tcBorders>
              <w:top w:val="nil"/>
              <w:left w:val="nil"/>
              <w:bottom w:val="single" w:sz="4" w:space="0" w:color="00000A"/>
              <w:right w:val="nil"/>
            </w:tcBorders>
            <w:shd w:val="clear" w:color="auto" w:fill="FFFFFF"/>
          </w:tcPr>
          <w:p w14:paraId="7C0E5542" w14:textId="77777777" w:rsidR="00F211D5" w:rsidRPr="007A6BA2" w:rsidRDefault="00F211D5">
            <w:pPr>
              <w:rPr>
                <w:rFonts w:cs="Cordia New"/>
                <w:b/>
                <w:caps/>
                <w:sz w:val="6"/>
                <w:szCs w:val="6"/>
              </w:rPr>
            </w:pPr>
          </w:p>
        </w:tc>
      </w:tr>
      <w:tr w:rsidR="007A6BA2" w:rsidRPr="007A6BA2" w14:paraId="1E690073" w14:textId="3644627A" w:rsidTr="00A224E6">
        <w:trPr>
          <w:trHeight w:val="20"/>
        </w:trPr>
        <w:tc>
          <w:tcPr>
            <w:tcW w:w="8750"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tcPr>
          <w:p w14:paraId="1E690071" w14:textId="77777777" w:rsidR="00F211D5" w:rsidRPr="007A6BA2" w:rsidRDefault="00F211D5">
            <w:pPr>
              <w:rPr>
                <w:sz w:val="18"/>
                <w:szCs w:val="18"/>
              </w:rPr>
            </w:pPr>
            <w:r w:rsidRPr="007A6BA2">
              <w:rPr>
                <w:b/>
                <w:sz w:val="18"/>
                <w:szCs w:val="18"/>
              </w:rPr>
              <w:t xml:space="preserve">Localizzazione dell’intervento: area più rappresentativa nel territorio dell’ente richiedente </w:t>
            </w:r>
            <w:r w:rsidRPr="007A6BA2">
              <w:rPr>
                <w:sz w:val="18"/>
                <w:szCs w:val="18"/>
              </w:rPr>
              <w:t>(una sola opzione, la più favorevole)</w:t>
            </w:r>
          </w:p>
        </w:tc>
        <w:tc>
          <w:tcPr>
            <w:tcW w:w="1378"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7882B69D" w14:textId="29025618" w:rsidR="00F211D5" w:rsidRPr="007A6BA2" w:rsidRDefault="00F211D5" w:rsidP="00F211D5">
            <w:pPr>
              <w:jc w:val="center"/>
              <w:rPr>
                <w:b/>
                <w:bCs/>
                <w:sz w:val="18"/>
                <w:szCs w:val="18"/>
              </w:rPr>
            </w:pPr>
          </w:p>
        </w:tc>
      </w:tr>
      <w:tr w:rsidR="007A6BA2" w:rsidRPr="007A6BA2" w14:paraId="1E690076" w14:textId="6176C165"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74" w14:textId="77777777" w:rsidR="00EE702D" w:rsidRPr="007A6BA2" w:rsidRDefault="00EE702D" w:rsidP="00EE702D">
            <w:pPr>
              <w:jc w:val="center"/>
              <w:rPr>
                <w:bCs/>
                <w:sz w:val="18"/>
                <w:szCs w:val="18"/>
              </w:rPr>
            </w:pPr>
            <w:r w:rsidRPr="007A6BA2">
              <w:rPr>
                <w:bCs/>
                <w:sz w:val="18"/>
                <w:szCs w:val="18"/>
              </w:rPr>
              <w:t>3.1</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75" w14:textId="77777777" w:rsidR="00EE702D" w:rsidRPr="007A6BA2" w:rsidRDefault="00EE702D" w:rsidP="00EE702D">
            <w:pPr>
              <w:keepNext/>
              <w:outlineLvl w:val="3"/>
              <w:rPr>
                <w:rFonts w:eastAsia="Times New Roman" w:cs="Tahoma"/>
                <w:sz w:val="18"/>
                <w:szCs w:val="18"/>
              </w:rPr>
            </w:pPr>
            <w:r w:rsidRPr="007A6BA2">
              <w:rPr>
                <w:rFonts w:eastAsia="Times New Roman" w:cs="Tahoma"/>
                <w:sz w:val="18"/>
                <w:szCs w:val="18"/>
              </w:rPr>
              <w:t>Presenza di “habitat” ai sensi dell’allegato I alla Direttiva 92/43/CEE</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23E629DE" w14:textId="7CE17B7A" w:rsidR="00EE702D" w:rsidRPr="007A6BA2" w:rsidRDefault="00EE702D" w:rsidP="00EE702D">
            <w:pPr>
              <w:keepNext/>
              <w:outlineLvl w:val="3"/>
              <w:rPr>
                <w:rFonts w:eastAsia="Times New Roman" w:cs="Tahoma"/>
                <w:sz w:val="18"/>
                <w:szCs w:val="18"/>
              </w:rPr>
            </w:pPr>
          </w:p>
        </w:tc>
      </w:tr>
      <w:tr w:rsidR="007A6BA2" w:rsidRPr="007A6BA2" w14:paraId="1E690079" w14:textId="07B24777"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77" w14:textId="77777777" w:rsidR="00EE702D" w:rsidRPr="007A6BA2" w:rsidRDefault="00EE702D" w:rsidP="00EE702D">
            <w:pPr>
              <w:jc w:val="center"/>
              <w:rPr>
                <w:bCs/>
                <w:sz w:val="18"/>
                <w:szCs w:val="18"/>
              </w:rPr>
            </w:pPr>
            <w:r w:rsidRPr="007A6BA2">
              <w:rPr>
                <w:bCs/>
                <w:sz w:val="18"/>
                <w:szCs w:val="18"/>
              </w:rPr>
              <w:t>3.2</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78" w14:textId="77777777" w:rsidR="00EE702D" w:rsidRPr="007A6BA2" w:rsidRDefault="00EE702D" w:rsidP="00EE702D">
            <w:pPr>
              <w:keepNext/>
              <w:outlineLvl w:val="3"/>
              <w:rPr>
                <w:rFonts w:eastAsia="Times New Roman" w:cs="Tahoma"/>
                <w:sz w:val="18"/>
                <w:szCs w:val="18"/>
              </w:rPr>
            </w:pPr>
            <w:r w:rsidRPr="007A6BA2">
              <w:rPr>
                <w:rFonts w:eastAsia="Times New Roman" w:cs="Tahoma"/>
                <w:sz w:val="18"/>
                <w:szCs w:val="18"/>
              </w:rPr>
              <w:t>Area Natura 2000 non considerato habitat</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5D6C452C" w14:textId="714AED41" w:rsidR="00EE702D" w:rsidRPr="007A6BA2" w:rsidRDefault="00EE702D" w:rsidP="00EE702D">
            <w:pPr>
              <w:keepNext/>
              <w:outlineLvl w:val="3"/>
              <w:rPr>
                <w:rFonts w:eastAsia="Times New Roman" w:cs="Tahoma"/>
                <w:sz w:val="18"/>
                <w:szCs w:val="18"/>
              </w:rPr>
            </w:pPr>
          </w:p>
        </w:tc>
      </w:tr>
      <w:tr w:rsidR="007A6BA2" w:rsidRPr="007A6BA2" w14:paraId="1E69007C" w14:textId="75B19A0B"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7A" w14:textId="77777777" w:rsidR="00EE702D" w:rsidRPr="007A6BA2" w:rsidRDefault="00EE702D" w:rsidP="00EE702D">
            <w:pPr>
              <w:jc w:val="center"/>
              <w:rPr>
                <w:bCs/>
                <w:sz w:val="18"/>
                <w:szCs w:val="18"/>
              </w:rPr>
            </w:pPr>
            <w:r w:rsidRPr="007A6BA2">
              <w:rPr>
                <w:bCs/>
                <w:sz w:val="18"/>
                <w:szCs w:val="18"/>
              </w:rPr>
              <w:t>3.3</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7B" w14:textId="77777777" w:rsidR="00EE702D" w:rsidRPr="007A6BA2" w:rsidRDefault="00EE702D" w:rsidP="00EE702D">
            <w:pPr>
              <w:keepNext/>
              <w:outlineLvl w:val="3"/>
              <w:rPr>
                <w:rFonts w:eastAsia="Times New Roman" w:cs="Tahoma"/>
                <w:sz w:val="18"/>
                <w:szCs w:val="18"/>
              </w:rPr>
            </w:pPr>
            <w:r w:rsidRPr="007A6BA2">
              <w:rPr>
                <w:rFonts w:eastAsia="Times New Roman" w:cs="Tahoma"/>
                <w:sz w:val="18"/>
                <w:szCs w:val="18"/>
              </w:rPr>
              <w:t>Altra area protetta, statale o regionale;</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396F7F66" w14:textId="627CD338" w:rsidR="00EE702D" w:rsidRPr="007A6BA2" w:rsidRDefault="00EE702D" w:rsidP="00EE702D">
            <w:pPr>
              <w:keepNext/>
              <w:outlineLvl w:val="3"/>
              <w:rPr>
                <w:rFonts w:eastAsia="Times New Roman" w:cs="Tahoma"/>
                <w:sz w:val="18"/>
                <w:szCs w:val="18"/>
              </w:rPr>
            </w:pPr>
          </w:p>
        </w:tc>
      </w:tr>
      <w:tr w:rsidR="007A6BA2" w:rsidRPr="007A6BA2" w14:paraId="1E69007F" w14:textId="36A0597B"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7D" w14:textId="77777777" w:rsidR="00EE702D" w:rsidRPr="007A6BA2" w:rsidRDefault="00EE702D" w:rsidP="00EE702D">
            <w:pPr>
              <w:jc w:val="center"/>
              <w:rPr>
                <w:bCs/>
                <w:sz w:val="18"/>
                <w:szCs w:val="18"/>
              </w:rPr>
            </w:pPr>
            <w:r w:rsidRPr="007A6BA2">
              <w:rPr>
                <w:bCs/>
                <w:sz w:val="18"/>
                <w:szCs w:val="18"/>
              </w:rPr>
              <w:t>3.4</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7E" w14:textId="77777777" w:rsidR="00EE702D" w:rsidRPr="007A6BA2" w:rsidRDefault="00EE702D" w:rsidP="00EE702D">
            <w:pPr>
              <w:keepNext/>
              <w:outlineLvl w:val="3"/>
              <w:rPr>
                <w:rFonts w:eastAsia="Times New Roman" w:cs="Tahoma"/>
                <w:sz w:val="18"/>
                <w:szCs w:val="18"/>
              </w:rPr>
            </w:pPr>
            <w:r w:rsidRPr="007A6BA2">
              <w:rPr>
                <w:rFonts w:eastAsia="Times New Roman" w:cs="Tahoma"/>
                <w:sz w:val="18"/>
                <w:szCs w:val="18"/>
              </w:rPr>
              <w:t>“Bosco da seme”**</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40959E32" w14:textId="69BFE7E1" w:rsidR="00EE702D" w:rsidRPr="007A6BA2" w:rsidRDefault="00EE702D" w:rsidP="00EE702D">
            <w:pPr>
              <w:keepNext/>
              <w:outlineLvl w:val="3"/>
              <w:rPr>
                <w:rFonts w:eastAsia="Times New Roman" w:cs="Tahoma"/>
                <w:sz w:val="18"/>
                <w:szCs w:val="18"/>
              </w:rPr>
            </w:pPr>
          </w:p>
        </w:tc>
      </w:tr>
      <w:tr w:rsidR="007A6BA2" w:rsidRPr="007A6BA2" w14:paraId="1E690082" w14:textId="374AD10B"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80" w14:textId="77777777" w:rsidR="00EE702D" w:rsidRPr="007A6BA2" w:rsidRDefault="00EE702D" w:rsidP="00EE702D">
            <w:pPr>
              <w:jc w:val="center"/>
              <w:rPr>
                <w:bCs/>
                <w:sz w:val="18"/>
                <w:szCs w:val="18"/>
              </w:rPr>
            </w:pPr>
            <w:r w:rsidRPr="007A6BA2">
              <w:rPr>
                <w:bCs/>
                <w:sz w:val="18"/>
                <w:szCs w:val="18"/>
              </w:rPr>
              <w:t>3.5</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81" w14:textId="77777777" w:rsidR="00EE702D" w:rsidRPr="007A6BA2" w:rsidRDefault="00EE702D" w:rsidP="00EE702D">
            <w:pPr>
              <w:keepNext/>
              <w:outlineLvl w:val="3"/>
              <w:rPr>
                <w:rFonts w:eastAsia="Times New Roman" w:cs="Tahoma"/>
                <w:sz w:val="18"/>
                <w:szCs w:val="18"/>
              </w:rPr>
            </w:pPr>
            <w:r w:rsidRPr="007A6BA2">
              <w:rPr>
                <w:rFonts w:eastAsia="Times New Roman" w:cs="Tahoma"/>
                <w:sz w:val="18"/>
                <w:szCs w:val="18"/>
              </w:rPr>
              <w:t>Corridoi Regionali Primari della Rete Ecologica Regionale esterni a siti Natura 2000, parchi naturali, regionali e riserve**</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4C42656B" w14:textId="022F8918" w:rsidR="00EE702D" w:rsidRPr="007A6BA2" w:rsidRDefault="00EE702D" w:rsidP="00EE702D">
            <w:pPr>
              <w:keepNext/>
              <w:outlineLvl w:val="3"/>
              <w:rPr>
                <w:rFonts w:eastAsia="Times New Roman" w:cs="Tahoma"/>
                <w:sz w:val="18"/>
                <w:szCs w:val="18"/>
              </w:rPr>
            </w:pPr>
          </w:p>
        </w:tc>
      </w:tr>
      <w:tr w:rsidR="007A6BA2" w:rsidRPr="007A6BA2" w14:paraId="1E690085" w14:textId="2E5F87B5"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83" w14:textId="77777777" w:rsidR="00EE702D" w:rsidRPr="007A6BA2" w:rsidRDefault="00EE702D" w:rsidP="00EE702D">
            <w:pPr>
              <w:jc w:val="center"/>
              <w:rPr>
                <w:bCs/>
                <w:sz w:val="18"/>
                <w:szCs w:val="18"/>
              </w:rPr>
            </w:pPr>
            <w:r w:rsidRPr="007A6BA2">
              <w:rPr>
                <w:bCs/>
                <w:sz w:val="18"/>
                <w:szCs w:val="18"/>
              </w:rPr>
              <w:t>3.6</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84" w14:textId="77777777" w:rsidR="00EE702D" w:rsidRPr="007A6BA2" w:rsidRDefault="00EE702D" w:rsidP="00EE702D">
            <w:pPr>
              <w:keepNext/>
              <w:outlineLvl w:val="3"/>
              <w:rPr>
                <w:rFonts w:eastAsia="Times New Roman" w:cs="Tahoma"/>
                <w:sz w:val="18"/>
                <w:szCs w:val="18"/>
              </w:rPr>
            </w:pPr>
            <w:r w:rsidRPr="007A6BA2">
              <w:rPr>
                <w:rFonts w:eastAsia="Times New Roman" w:cs="Tahoma"/>
                <w:sz w:val="18"/>
                <w:szCs w:val="18"/>
              </w:rPr>
              <w:t>Elementi di primo o secondo livello della Rete Ecologica Regionale esterni a siti Natura 2000, parchi naturali, regionali e riserve**</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21E5F9F5" w14:textId="74AB15D6" w:rsidR="00EE702D" w:rsidRPr="007A6BA2" w:rsidRDefault="00EE702D" w:rsidP="00EE702D">
            <w:pPr>
              <w:keepNext/>
              <w:outlineLvl w:val="3"/>
              <w:rPr>
                <w:rFonts w:eastAsia="Times New Roman" w:cs="Tahoma"/>
                <w:sz w:val="18"/>
                <w:szCs w:val="18"/>
              </w:rPr>
            </w:pPr>
          </w:p>
        </w:tc>
      </w:tr>
      <w:tr w:rsidR="007A6BA2" w:rsidRPr="007A6BA2" w14:paraId="1E690088" w14:textId="483595C7"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86" w14:textId="77777777" w:rsidR="00EE702D" w:rsidRPr="007A6BA2" w:rsidRDefault="00EE702D" w:rsidP="00EE702D">
            <w:pPr>
              <w:jc w:val="center"/>
              <w:rPr>
                <w:bCs/>
                <w:sz w:val="18"/>
                <w:szCs w:val="18"/>
              </w:rPr>
            </w:pPr>
            <w:r w:rsidRPr="007A6BA2">
              <w:rPr>
                <w:bCs/>
                <w:sz w:val="18"/>
                <w:szCs w:val="18"/>
              </w:rPr>
              <w:t>3.7</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87" w14:textId="77777777" w:rsidR="00EE702D" w:rsidRPr="007A6BA2" w:rsidRDefault="00EE702D" w:rsidP="00EE702D">
            <w:pPr>
              <w:keepNext/>
              <w:outlineLvl w:val="3"/>
              <w:rPr>
                <w:rFonts w:eastAsia="Times New Roman" w:cs="Tahoma"/>
                <w:sz w:val="18"/>
                <w:szCs w:val="18"/>
              </w:rPr>
            </w:pPr>
            <w:r w:rsidRPr="007A6BA2">
              <w:rPr>
                <w:rFonts w:eastAsia="Times New Roman" w:cs="Tahoma"/>
                <w:sz w:val="18"/>
                <w:szCs w:val="18"/>
              </w:rPr>
              <w:t>Aree ricadenti in piani di assestamento forestale approvati**</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4ABFC08B" w14:textId="6271B4D1" w:rsidR="00EE702D" w:rsidRPr="007A6BA2" w:rsidRDefault="00EE702D" w:rsidP="00EE702D">
            <w:pPr>
              <w:keepNext/>
              <w:outlineLvl w:val="3"/>
              <w:rPr>
                <w:rFonts w:eastAsia="Times New Roman" w:cs="Tahoma"/>
                <w:sz w:val="18"/>
                <w:szCs w:val="18"/>
              </w:rPr>
            </w:pPr>
          </w:p>
        </w:tc>
      </w:tr>
      <w:tr w:rsidR="007A6BA2" w:rsidRPr="007A6BA2" w14:paraId="1E69008C" w14:textId="25202B34" w:rsidTr="00F211D5">
        <w:trPr>
          <w:trHeight w:val="20"/>
        </w:trPr>
        <w:tc>
          <w:tcPr>
            <w:tcW w:w="585" w:type="dxa"/>
            <w:tcBorders>
              <w:top w:val="nil"/>
              <w:left w:val="nil"/>
              <w:bottom w:val="single" w:sz="4" w:space="0" w:color="00000A"/>
              <w:right w:val="nil"/>
            </w:tcBorders>
            <w:shd w:val="clear" w:color="auto" w:fill="FFFFFF"/>
            <w:vAlign w:val="center"/>
          </w:tcPr>
          <w:p w14:paraId="1E690089" w14:textId="77777777" w:rsidR="00F211D5" w:rsidRPr="007A6BA2" w:rsidRDefault="00F211D5">
            <w:pPr>
              <w:rPr>
                <w:rFonts w:cs="Cordia New"/>
                <w:b/>
                <w:caps/>
                <w:sz w:val="6"/>
                <w:szCs w:val="6"/>
              </w:rPr>
            </w:pPr>
          </w:p>
        </w:tc>
        <w:tc>
          <w:tcPr>
            <w:tcW w:w="8165" w:type="dxa"/>
            <w:tcBorders>
              <w:top w:val="nil"/>
              <w:left w:val="nil"/>
              <w:bottom w:val="single" w:sz="4" w:space="0" w:color="00000A"/>
              <w:right w:val="nil"/>
            </w:tcBorders>
            <w:shd w:val="clear" w:color="auto" w:fill="FFFFFF"/>
            <w:vAlign w:val="bottom"/>
          </w:tcPr>
          <w:p w14:paraId="1E69008A" w14:textId="77777777" w:rsidR="00F211D5" w:rsidRPr="007A6BA2" w:rsidRDefault="00F211D5">
            <w:pPr>
              <w:rPr>
                <w:rFonts w:cs="Cordia New"/>
                <w:b/>
                <w:caps/>
                <w:sz w:val="6"/>
                <w:szCs w:val="6"/>
              </w:rPr>
            </w:pPr>
          </w:p>
        </w:tc>
        <w:tc>
          <w:tcPr>
            <w:tcW w:w="604" w:type="dxa"/>
            <w:tcBorders>
              <w:top w:val="nil"/>
              <w:left w:val="nil"/>
              <w:bottom w:val="single" w:sz="4" w:space="0" w:color="00000A"/>
              <w:right w:val="nil"/>
            </w:tcBorders>
            <w:shd w:val="clear" w:color="auto" w:fill="FFFFFF"/>
            <w:vAlign w:val="center"/>
          </w:tcPr>
          <w:p w14:paraId="1E69008B" w14:textId="77777777" w:rsidR="00F211D5" w:rsidRPr="007A6BA2" w:rsidRDefault="00F211D5">
            <w:pPr>
              <w:rPr>
                <w:rFonts w:cs="Cordia New"/>
                <w:b/>
                <w:caps/>
                <w:sz w:val="6"/>
                <w:szCs w:val="6"/>
              </w:rPr>
            </w:pPr>
          </w:p>
        </w:tc>
        <w:tc>
          <w:tcPr>
            <w:tcW w:w="774" w:type="dxa"/>
            <w:tcBorders>
              <w:top w:val="nil"/>
              <w:left w:val="nil"/>
              <w:bottom w:val="single" w:sz="4" w:space="0" w:color="00000A"/>
              <w:right w:val="nil"/>
            </w:tcBorders>
            <w:shd w:val="clear" w:color="auto" w:fill="FFFFFF"/>
          </w:tcPr>
          <w:p w14:paraId="5E261F76" w14:textId="77777777" w:rsidR="00F211D5" w:rsidRPr="007A6BA2" w:rsidRDefault="00F211D5">
            <w:pPr>
              <w:rPr>
                <w:rFonts w:cs="Cordia New"/>
                <w:b/>
                <w:caps/>
                <w:sz w:val="6"/>
                <w:szCs w:val="6"/>
              </w:rPr>
            </w:pPr>
          </w:p>
        </w:tc>
      </w:tr>
      <w:tr w:rsidR="007A6BA2" w:rsidRPr="007A6BA2" w14:paraId="1E69008F" w14:textId="6CB00430" w:rsidTr="00A224E6">
        <w:trPr>
          <w:trHeight w:val="20"/>
        </w:trPr>
        <w:tc>
          <w:tcPr>
            <w:tcW w:w="8750"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tcPr>
          <w:p w14:paraId="1E69008D" w14:textId="77777777" w:rsidR="00F211D5" w:rsidRPr="007A6BA2" w:rsidRDefault="00F211D5">
            <w:pPr>
              <w:rPr>
                <w:sz w:val="18"/>
                <w:szCs w:val="18"/>
              </w:rPr>
            </w:pPr>
            <w:r w:rsidRPr="007A6BA2">
              <w:rPr>
                <w:b/>
                <w:sz w:val="18"/>
                <w:szCs w:val="18"/>
              </w:rPr>
              <w:t xml:space="preserve">Categoria di richiedente </w:t>
            </w:r>
            <w:r w:rsidRPr="007A6BA2">
              <w:rPr>
                <w:sz w:val="18"/>
                <w:szCs w:val="18"/>
              </w:rPr>
              <w:t>(una sola opzione, la più favorevole)***</w:t>
            </w:r>
          </w:p>
        </w:tc>
        <w:tc>
          <w:tcPr>
            <w:tcW w:w="1378"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379D88A5" w14:textId="5B7E9300" w:rsidR="00F211D5" w:rsidRPr="007A6BA2" w:rsidRDefault="00F211D5" w:rsidP="00F211D5">
            <w:pPr>
              <w:jc w:val="center"/>
              <w:rPr>
                <w:b/>
                <w:bCs/>
                <w:sz w:val="18"/>
                <w:szCs w:val="18"/>
              </w:rPr>
            </w:pPr>
          </w:p>
        </w:tc>
      </w:tr>
      <w:tr w:rsidR="007A6BA2" w:rsidRPr="007A6BA2" w14:paraId="1E690092" w14:textId="4F785955"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90" w14:textId="77777777" w:rsidR="00F211D5" w:rsidRPr="007A6BA2" w:rsidRDefault="00F211D5">
            <w:pPr>
              <w:jc w:val="center"/>
              <w:rPr>
                <w:bCs/>
                <w:sz w:val="18"/>
                <w:szCs w:val="18"/>
              </w:rPr>
            </w:pPr>
            <w:r w:rsidRPr="007A6BA2">
              <w:rPr>
                <w:bCs/>
                <w:sz w:val="18"/>
                <w:szCs w:val="18"/>
              </w:rPr>
              <w:t>4.1</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91"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Enti di diritto pubblico con superficie bruciabile per singola squadra AIB superiore a 10.000 ettari</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5707F1DC" w14:textId="77777777" w:rsidR="00F211D5" w:rsidRPr="007A6BA2" w:rsidRDefault="00F211D5">
            <w:pPr>
              <w:keepNext/>
              <w:outlineLvl w:val="3"/>
              <w:rPr>
                <w:rFonts w:eastAsia="Times New Roman" w:cs="Tahoma"/>
                <w:sz w:val="18"/>
                <w:szCs w:val="18"/>
              </w:rPr>
            </w:pPr>
          </w:p>
        </w:tc>
      </w:tr>
      <w:tr w:rsidR="007A6BA2" w:rsidRPr="007A6BA2" w14:paraId="1E690095" w14:textId="309646D2"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93" w14:textId="77777777" w:rsidR="00F211D5" w:rsidRPr="007A6BA2" w:rsidRDefault="00F211D5">
            <w:pPr>
              <w:jc w:val="center"/>
              <w:rPr>
                <w:bCs/>
                <w:sz w:val="18"/>
                <w:szCs w:val="18"/>
              </w:rPr>
            </w:pPr>
            <w:r w:rsidRPr="007A6BA2">
              <w:rPr>
                <w:bCs/>
                <w:sz w:val="18"/>
                <w:szCs w:val="18"/>
              </w:rPr>
              <w:t>4.2</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94"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Enti di diritto pubblico con superficie bruciabile per singola squadra AIB da 10.000 a 5.000  ettari</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1027C42D" w14:textId="77777777" w:rsidR="00F211D5" w:rsidRPr="007A6BA2" w:rsidRDefault="00F211D5">
            <w:pPr>
              <w:keepNext/>
              <w:outlineLvl w:val="3"/>
              <w:rPr>
                <w:rFonts w:eastAsia="Times New Roman" w:cs="Tahoma"/>
                <w:sz w:val="18"/>
                <w:szCs w:val="18"/>
              </w:rPr>
            </w:pPr>
          </w:p>
        </w:tc>
      </w:tr>
      <w:tr w:rsidR="007A6BA2" w:rsidRPr="007A6BA2" w14:paraId="1E690098" w14:textId="4E59AF32"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96" w14:textId="77777777" w:rsidR="00F211D5" w:rsidRPr="007A6BA2" w:rsidRDefault="00F211D5">
            <w:pPr>
              <w:jc w:val="center"/>
              <w:rPr>
                <w:bCs/>
                <w:sz w:val="18"/>
                <w:szCs w:val="18"/>
              </w:rPr>
            </w:pPr>
            <w:r w:rsidRPr="007A6BA2">
              <w:rPr>
                <w:bCs/>
                <w:sz w:val="18"/>
                <w:szCs w:val="18"/>
              </w:rPr>
              <w:t>4.3</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97"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Enti di diritto pubblico con superficie bruciabile per singola squadra AIB da meno 5.000 a 1.000  ettari</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61A2DE90" w14:textId="77777777" w:rsidR="00F211D5" w:rsidRPr="007A6BA2" w:rsidRDefault="00F211D5">
            <w:pPr>
              <w:keepNext/>
              <w:outlineLvl w:val="3"/>
              <w:rPr>
                <w:rFonts w:eastAsia="Times New Roman" w:cs="Tahoma"/>
                <w:sz w:val="18"/>
                <w:szCs w:val="18"/>
              </w:rPr>
            </w:pPr>
          </w:p>
        </w:tc>
      </w:tr>
      <w:tr w:rsidR="007A6BA2" w:rsidRPr="007A6BA2" w14:paraId="1E69009B" w14:textId="204B98F6" w:rsidTr="00F211D5">
        <w:trPr>
          <w:trHeight w:val="20"/>
        </w:trPr>
        <w:tc>
          <w:tcPr>
            <w:tcW w:w="585"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99" w14:textId="77777777" w:rsidR="00F211D5" w:rsidRPr="007A6BA2" w:rsidRDefault="00F211D5">
            <w:pPr>
              <w:jc w:val="center"/>
              <w:rPr>
                <w:bCs/>
                <w:sz w:val="18"/>
                <w:szCs w:val="18"/>
              </w:rPr>
            </w:pPr>
            <w:r w:rsidRPr="007A6BA2">
              <w:rPr>
                <w:bCs/>
                <w:sz w:val="18"/>
                <w:szCs w:val="18"/>
              </w:rPr>
              <w:t>4.3</w:t>
            </w:r>
          </w:p>
        </w:tc>
        <w:tc>
          <w:tcPr>
            <w:tcW w:w="8769"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E69009A"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Enti di diritto pubblico con superficie bruciabile per singola squadra AIB inferiore a 1.000 ettari</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0F37EA44" w14:textId="77777777" w:rsidR="00F211D5" w:rsidRPr="007A6BA2" w:rsidRDefault="00F211D5">
            <w:pPr>
              <w:keepNext/>
              <w:outlineLvl w:val="3"/>
              <w:rPr>
                <w:rFonts w:eastAsia="Times New Roman" w:cs="Tahoma"/>
                <w:sz w:val="18"/>
                <w:szCs w:val="18"/>
              </w:rPr>
            </w:pPr>
          </w:p>
        </w:tc>
      </w:tr>
      <w:tr w:rsidR="007A6BA2" w:rsidRPr="007A6BA2" w14:paraId="1E69009F" w14:textId="2028A254" w:rsidTr="00F211D5">
        <w:trPr>
          <w:trHeight w:val="20"/>
        </w:trPr>
        <w:tc>
          <w:tcPr>
            <w:tcW w:w="585" w:type="dxa"/>
            <w:tcBorders>
              <w:top w:val="nil"/>
              <w:left w:val="nil"/>
              <w:bottom w:val="nil"/>
              <w:right w:val="nil"/>
            </w:tcBorders>
            <w:shd w:val="clear" w:color="auto" w:fill="FFFFFF"/>
            <w:vAlign w:val="center"/>
          </w:tcPr>
          <w:p w14:paraId="1E69009C" w14:textId="77777777" w:rsidR="00F211D5" w:rsidRPr="007A6BA2" w:rsidRDefault="00F211D5">
            <w:pPr>
              <w:rPr>
                <w:rFonts w:cs="Cordia New"/>
                <w:b/>
                <w:caps/>
                <w:sz w:val="6"/>
                <w:szCs w:val="6"/>
              </w:rPr>
            </w:pPr>
          </w:p>
        </w:tc>
        <w:tc>
          <w:tcPr>
            <w:tcW w:w="8165" w:type="dxa"/>
            <w:tcBorders>
              <w:top w:val="nil"/>
              <w:left w:val="nil"/>
              <w:bottom w:val="nil"/>
              <w:right w:val="nil"/>
            </w:tcBorders>
            <w:shd w:val="clear" w:color="auto" w:fill="FFFFFF"/>
            <w:vAlign w:val="bottom"/>
          </w:tcPr>
          <w:p w14:paraId="1E69009D" w14:textId="77777777" w:rsidR="00F211D5" w:rsidRPr="007A6BA2" w:rsidRDefault="00F211D5">
            <w:pPr>
              <w:rPr>
                <w:rFonts w:cs="Cordia New"/>
                <w:b/>
                <w:caps/>
                <w:sz w:val="6"/>
                <w:szCs w:val="6"/>
              </w:rPr>
            </w:pPr>
          </w:p>
        </w:tc>
        <w:tc>
          <w:tcPr>
            <w:tcW w:w="604" w:type="dxa"/>
            <w:tcBorders>
              <w:top w:val="nil"/>
              <w:left w:val="nil"/>
              <w:bottom w:val="nil"/>
              <w:right w:val="nil"/>
            </w:tcBorders>
            <w:shd w:val="clear" w:color="auto" w:fill="FFFFFF"/>
            <w:vAlign w:val="center"/>
          </w:tcPr>
          <w:p w14:paraId="1E69009E" w14:textId="77777777" w:rsidR="00F211D5" w:rsidRPr="007A6BA2" w:rsidRDefault="00F211D5">
            <w:pPr>
              <w:rPr>
                <w:rFonts w:cs="Cordia New"/>
                <w:b/>
                <w:caps/>
                <w:sz w:val="6"/>
                <w:szCs w:val="6"/>
              </w:rPr>
            </w:pPr>
          </w:p>
        </w:tc>
        <w:tc>
          <w:tcPr>
            <w:tcW w:w="774" w:type="dxa"/>
            <w:tcBorders>
              <w:top w:val="nil"/>
              <w:left w:val="nil"/>
              <w:bottom w:val="nil"/>
              <w:right w:val="nil"/>
            </w:tcBorders>
            <w:shd w:val="clear" w:color="auto" w:fill="FFFFFF"/>
          </w:tcPr>
          <w:p w14:paraId="51E8457C" w14:textId="77777777" w:rsidR="00F211D5" w:rsidRPr="007A6BA2" w:rsidRDefault="00F211D5">
            <w:pPr>
              <w:rPr>
                <w:rFonts w:cs="Cordia New"/>
                <w:b/>
                <w:caps/>
                <w:sz w:val="6"/>
                <w:szCs w:val="6"/>
              </w:rPr>
            </w:pPr>
          </w:p>
        </w:tc>
      </w:tr>
      <w:tr w:rsidR="007A6BA2" w:rsidRPr="007A6BA2" w14:paraId="1E6900A3" w14:textId="206E6A33" w:rsidTr="00F211D5">
        <w:trPr>
          <w:trHeight w:val="20"/>
        </w:trPr>
        <w:tc>
          <w:tcPr>
            <w:tcW w:w="585" w:type="dxa"/>
            <w:tcBorders>
              <w:top w:val="nil"/>
              <w:left w:val="nil"/>
              <w:bottom w:val="nil"/>
              <w:right w:val="nil"/>
            </w:tcBorders>
            <w:shd w:val="clear" w:color="auto" w:fill="FFFFFF"/>
            <w:vAlign w:val="center"/>
          </w:tcPr>
          <w:p w14:paraId="1E6900A0" w14:textId="77777777" w:rsidR="00F211D5" w:rsidRPr="007A6BA2" w:rsidRDefault="00F211D5">
            <w:pPr>
              <w:jc w:val="center"/>
              <w:rPr>
                <w:b/>
                <w:bCs/>
                <w:sz w:val="18"/>
                <w:szCs w:val="18"/>
              </w:rPr>
            </w:pPr>
          </w:p>
        </w:tc>
        <w:tc>
          <w:tcPr>
            <w:tcW w:w="8165"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A1" w14:textId="77777777" w:rsidR="00F211D5" w:rsidRPr="007A6BA2" w:rsidRDefault="00F211D5">
            <w:pPr>
              <w:jc w:val="right"/>
              <w:rPr>
                <w:b/>
                <w:bCs/>
                <w:sz w:val="18"/>
                <w:szCs w:val="18"/>
              </w:rPr>
            </w:pPr>
            <w:r w:rsidRPr="007A6BA2">
              <w:rPr>
                <w:b/>
                <w:bCs/>
                <w:sz w:val="18"/>
                <w:szCs w:val="18"/>
              </w:rPr>
              <w:t>PUNTEGGIO MASSIMO</w:t>
            </w:r>
          </w:p>
        </w:tc>
        <w:tc>
          <w:tcPr>
            <w:tcW w:w="60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A2" w14:textId="77777777" w:rsidR="00F211D5" w:rsidRPr="007A6BA2" w:rsidRDefault="00F211D5">
            <w:pPr>
              <w:jc w:val="center"/>
              <w:rPr>
                <w:b/>
                <w:bCs/>
                <w:sz w:val="18"/>
                <w:szCs w:val="18"/>
              </w:rPr>
            </w:pPr>
            <w:r w:rsidRPr="007A6BA2">
              <w:rPr>
                <w:b/>
                <w:bCs/>
                <w:sz w:val="18"/>
                <w:szCs w:val="18"/>
              </w:rPr>
              <w:t>100</w:t>
            </w:r>
          </w:p>
        </w:tc>
        <w:tc>
          <w:tcPr>
            <w:tcW w:w="774" w:type="dxa"/>
            <w:tcBorders>
              <w:top w:val="single" w:sz="4" w:space="0" w:color="00000A"/>
              <w:left w:val="single" w:sz="4" w:space="0" w:color="00000A"/>
              <w:bottom w:val="single" w:sz="4" w:space="0" w:color="00000A"/>
              <w:right w:val="single" w:sz="4" w:space="0" w:color="00000A"/>
            </w:tcBorders>
            <w:shd w:val="clear" w:color="auto" w:fill="FFFFFF"/>
          </w:tcPr>
          <w:p w14:paraId="46ECF102" w14:textId="77777777" w:rsidR="00F211D5" w:rsidRPr="007A6BA2" w:rsidRDefault="00F211D5">
            <w:pPr>
              <w:jc w:val="center"/>
              <w:rPr>
                <w:b/>
                <w:bCs/>
                <w:sz w:val="18"/>
                <w:szCs w:val="18"/>
              </w:rPr>
            </w:pPr>
          </w:p>
        </w:tc>
      </w:tr>
    </w:tbl>
    <w:p w14:paraId="1E6900A4" w14:textId="77777777" w:rsidR="00B5351F" w:rsidRPr="007A6BA2" w:rsidRDefault="00B5351F">
      <w:pPr>
        <w:rPr>
          <w:rFonts w:cs="Cordia New"/>
          <w:b/>
          <w:caps/>
          <w:sz w:val="6"/>
          <w:szCs w:val="6"/>
        </w:rPr>
      </w:pPr>
    </w:p>
    <w:p w14:paraId="1E6900A5" w14:textId="77777777" w:rsidR="00B5351F" w:rsidRPr="007A6BA2" w:rsidRDefault="00A5158E">
      <w:pPr>
        <w:ind w:left="284" w:hanging="284"/>
        <w:jc w:val="both"/>
        <w:rPr>
          <w:rFonts w:eastAsia="Times New Roman" w:cs="Tahoma"/>
          <w:sz w:val="16"/>
          <w:szCs w:val="16"/>
        </w:rPr>
      </w:pPr>
      <w:bookmarkStart w:id="18" w:name="_Toc483913732"/>
      <w:bookmarkStart w:id="19" w:name="_Toc483912764"/>
      <w:bookmarkStart w:id="20" w:name="_Toc483912565"/>
      <w:r w:rsidRPr="007A6BA2">
        <w:rPr>
          <w:rFonts w:eastAsia="Times New Roman" w:cs="Tahoma"/>
          <w:sz w:val="16"/>
          <w:szCs w:val="16"/>
        </w:rPr>
        <w:t xml:space="preserve">* </w:t>
      </w:r>
      <w:r w:rsidRPr="007A6BA2">
        <w:rPr>
          <w:rFonts w:eastAsia="Times New Roman" w:cs="Tahoma"/>
          <w:sz w:val="16"/>
          <w:szCs w:val="16"/>
        </w:rPr>
        <w:tab/>
        <w:t>I criteri di selezione del macrocriterio “Caratteristiche dell’intervento” riguardano contemporaneamente tutte le tipologie di intervento previste, ma nel caso della Tipologia C è rilevante, dal punto di vista tecnico, solo l’elemento “Interventi previsti da un piano antincendio boschivo approvato”. Gli elementi aggiuntivi proposti consentono di migliorare il sistema complessivo di valutazione, differenziando gli interventi in funzione della loro importanza rispetto alla prevenzione dagli incendi boschivi. Il punteggio attribuito ai criteri di selezione aggiuntivi sarà inferiore a quello dell’elemento indicato nel macrocriterio “Caratteristiche dell’intervento”.</w:t>
      </w:r>
      <w:bookmarkEnd w:id="18"/>
      <w:bookmarkEnd w:id="19"/>
      <w:bookmarkEnd w:id="20"/>
      <w:r w:rsidRPr="007A6BA2">
        <w:rPr>
          <w:rFonts w:eastAsia="Times New Roman" w:cs="Tahoma"/>
          <w:sz w:val="16"/>
          <w:szCs w:val="16"/>
        </w:rPr>
        <w:t xml:space="preserve"> </w:t>
      </w:r>
    </w:p>
    <w:p w14:paraId="1E6900A6" w14:textId="77777777" w:rsidR="00B5351F" w:rsidRPr="007A6BA2" w:rsidRDefault="00A5158E">
      <w:pPr>
        <w:ind w:left="284" w:hanging="284"/>
        <w:jc w:val="both"/>
        <w:rPr>
          <w:rFonts w:eastAsia="Times New Roman" w:cs="Tahoma"/>
          <w:sz w:val="16"/>
          <w:szCs w:val="16"/>
        </w:rPr>
      </w:pPr>
      <w:bookmarkStart w:id="21" w:name="_Toc483913733"/>
      <w:bookmarkStart w:id="22" w:name="_Toc483912765"/>
      <w:bookmarkStart w:id="23" w:name="_Toc483912566"/>
      <w:r w:rsidRPr="007A6BA2">
        <w:rPr>
          <w:rFonts w:eastAsia="Times New Roman" w:cs="Tahoma"/>
          <w:sz w:val="16"/>
          <w:szCs w:val="16"/>
        </w:rPr>
        <w:t xml:space="preserve">** </w:t>
      </w:r>
      <w:r w:rsidRPr="007A6BA2">
        <w:rPr>
          <w:rFonts w:eastAsia="Times New Roman" w:cs="Tahoma"/>
          <w:sz w:val="16"/>
          <w:szCs w:val="16"/>
        </w:rPr>
        <w:tab/>
        <w:t>L’inserimento di ulteriori aree nel macrocriterio “Localizzazione dell’intervento” è giustificato dalla valenza ambientale delle aree considerate, in coerenza con gli obiettivi dell’Operazione e la pianificazione territoriale. Le aree individuate in aggiunta a quelle previste nella sezione “Principi concernenti la fissazione dei criteri di selezione” favoriscono la selezione di interventi che assicurano una maggiore protezione di ambiti di notevole pregio naturalistico e ambientale e a maggiore effetto protettivo per i boschi. Il punteggio attribuito ai criteri di selezione aggiuntivi sarà comunque inferiore a quello dell’elemento prioritario indicato nel macrocriterio “Localizzazione dell’intervento”.</w:t>
      </w:r>
      <w:bookmarkEnd w:id="21"/>
      <w:bookmarkEnd w:id="22"/>
      <w:bookmarkEnd w:id="23"/>
      <w:r w:rsidRPr="007A6BA2">
        <w:rPr>
          <w:rFonts w:eastAsia="Times New Roman" w:cs="Tahoma"/>
          <w:sz w:val="16"/>
          <w:szCs w:val="16"/>
        </w:rPr>
        <w:t xml:space="preserve"> </w:t>
      </w:r>
    </w:p>
    <w:p w14:paraId="1E6900A7" w14:textId="77777777" w:rsidR="00B5351F" w:rsidRPr="007A6BA2" w:rsidRDefault="00A5158E">
      <w:pPr>
        <w:ind w:left="284" w:hanging="284"/>
        <w:jc w:val="both"/>
        <w:rPr>
          <w:rFonts w:eastAsia="Times New Roman" w:cs="Tahoma"/>
          <w:sz w:val="16"/>
          <w:szCs w:val="16"/>
        </w:rPr>
      </w:pPr>
      <w:bookmarkStart w:id="24" w:name="_Toc483913734"/>
      <w:bookmarkStart w:id="25" w:name="_Toc483912766"/>
      <w:bookmarkStart w:id="26" w:name="_Toc483912567"/>
      <w:bookmarkEnd w:id="24"/>
      <w:bookmarkEnd w:id="25"/>
      <w:bookmarkEnd w:id="26"/>
      <w:r w:rsidRPr="007A6BA2">
        <w:rPr>
          <w:rFonts w:eastAsia="Times New Roman" w:cs="Tahoma"/>
          <w:sz w:val="16"/>
          <w:szCs w:val="16"/>
        </w:rPr>
        <w:t xml:space="preserve">*** </w:t>
      </w:r>
      <w:r w:rsidRPr="007A6BA2">
        <w:rPr>
          <w:rFonts w:eastAsia="Times New Roman" w:cs="Tahoma"/>
          <w:sz w:val="16"/>
          <w:szCs w:val="16"/>
        </w:rPr>
        <w:tab/>
        <w:t>Nel macrocriterio “Categoria del richiedente” sono stati esclusi gli elementi di valutazione “Consorzi forestali” e “Conduttori privati”, perché gli interventi previsti da questa tipologia di Operazione sono realizzati solo da  soggetti pubblici.</w:t>
      </w:r>
    </w:p>
    <w:p w14:paraId="1E6900A8" w14:textId="58433F9C" w:rsidR="00B5351F" w:rsidRPr="007A6BA2" w:rsidRDefault="00B5351F">
      <w:pPr>
        <w:rPr>
          <w:rFonts w:cs="Cordia New"/>
          <w:b/>
          <w:caps/>
          <w:sz w:val="18"/>
          <w:szCs w:val="18"/>
        </w:rPr>
      </w:pPr>
    </w:p>
    <w:p w14:paraId="3BE5B583" w14:textId="66539F52" w:rsidR="00EE702D" w:rsidRPr="007A6BA2" w:rsidRDefault="00EE702D">
      <w:pPr>
        <w:rPr>
          <w:rFonts w:cs="Cordia New"/>
          <w:b/>
          <w:caps/>
          <w:sz w:val="18"/>
          <w:szCs w:val="18"/>
        </w:rPr>
      </w:pPr>
    </w:p>
    <w:p w14:paraId="3113EB46" w14:textId="52CC4475" w:rsidR="00EE702D" w:rsidRPr="007A6BA2" w:rsidRDefault="00EE702D">
      <w:pPr>
        <w:rPr>
          <w:rFonts w:cs="Cordia New"/>
          <w:b/>
          <w:caps/>
          <w:sz w:val="18"/>
          <w:szCs w:val="18"/>
        </w:rPr>
      </w:pPr>
    </w:p>
    <w:p w14:paraId="016B20C3" w14:textId="1A92BF72" w:rsidR="00EE702D" w:rsidRPr="007A6BA2" w:rsidRDefault="00EE702D">
      <w:pPr>
        <w:rPr>
          <w:rFonts w:cs="Cordia New"/>
          <w:b/>
          <w:caps/>
          <w:sz w:val="18"/>
          <w:szCs w:val="18"/>
        </w:rPr>
      </w:pPr>
    </w:p>
    <w:p w14:paraId="0AC73D34" w14:textId="153AF8E3" w:rsidR="00EE702D" w:rsidRPr="007A6BA2" w:rsidRDefault="00EE702D">
      <w:pPr>
        <w:rPr>
          <w:rFonts w:cs="Cordia New"/>
          <w:b/>
          <w:caps/>
          <w:sz w:val="18"/>
          <w:szCs w:val="18"/>
        </w:rPr>
      </w:pPr>
    </w:p>
    <w:p w14:paraId="126AE346" w14:textId="485C0802" w:rsidR="00EE702D" w:rsidRPr="007A6BA2" w:rsidRDefault="00EE702D">
      <w:pPr>
        <w:rPr>
          <w:rFonts w:cs="Cordia New"/>
          <w:b/>
          <w:caps/>
          <w:sz w:val="18"/>
          <w:szCs w:val="18"/>
        </w:rPr>
      </w:pPr>
    </w:p>
    <w:p w14:paraId="0DAC0B46" w14:textId="2FFB648F" w:rsidR="00EE702D" w:rsidRPr="007A6BA2" w:rsidRDefault="00EE702D">
      <w:pPr>
        <w:rPr>
          <w:rFonts w:cs="Cordia New"/>
          <w:b/>
          <w:caps/>
          <w:sz w:val="18"/>
          <w:szCs w:val="18"/>
        </w:rPr>
      </w:pPr>
    </w:p>
    <w:p w14:paraId="5A4D9B0A" w14:textId="7F71C872" w:rsidR="00EE702D" w:rsidRPr="007A6BA2" w:rsidRDefault="00EE702D">
      <w:pPr>
        <w:rPr>
          <w:rFonts w:cs="Cordia New"/>
          <w:b/>
          <w:caps/>
          <w:sz w:val="18"/>
          <w:szCs w:val="18"/>
        </w:rPr>
      </w:pPr>
    </w:p>
    <w:p w14:paraId="4B23A75D" w14:textId="769C49A7" w:rsidR="00EE702D" w:rsidRPr="007A6BA2" w:rsidRDefault="00EE702D">
      <w:pPr>
        <w:rPr>
          <w:rFonts w:cs="Cordia New"/>
          <w:b/>
          <w:caps/>
          <w:sz w:val="18"/>
          <w:szCs w:val="18"/>
        </w:rPr>
      </w:pPr>
    </w:p>
    <w:p w14:paraId="64C28F04" w14:textId="29B0E143" w:rsidR="00EE702D" w:rsidRPr="007A6BA2" w:rsidRDefault="00EE702D">
      <w:pPr>
        <w:rPr>
          <w:rFonts w:cs="Cordia New"/>
          <w:b/>
          <w:caps/>
          <w:sz w:val="18"/>
          <w:szCs w:val="18"/>
        </w:rPr>
      </w:pPr>
    </w:p>
    <w:p w14:paraId="01BE7F04" w14:textId="39B5B554" w:rsidR="00EE702D" w:rsidRPr="007A6BA2" w:rsidRDefault="00EE702D">
      <w:pPr>
        <w:rPr>
          <w:rFonts w:cs="Cordia New"/>
          <w:b/>
          <w:caps/>
          <w:sz w:val="18"/>
          <w:szCs w:val="18"/>
        </w:rPr>
      </w:pPr>
    </w:p>
    <w:p w14:paraId="0AFA2B4A" w14:textId="28A63BFA" w:rsidR="00EE702D" w:rsidRPr="007A6BA2" w:rsidRDefault="00EE702D">
      <w:pPr>
        <w:rPr>
          <w:rFonts w:cs="Cordia New"/>
          <w:b/>
          <w:caps/>
          <w:sz w:val="18"/>
          <w:szCs w:val="18"/>
        </w:rPr>
      </w:pPr>
    </w:p>
    <w:p w14:paraId="0C579CF9" w14:textId="6CCC45DC" w:rsidR="00EE702D" w:rsidRPr="007A6BA2" w:rsidRDefault="00EE702D">
      <w:pPr>
        <w:rPr>
          <w:rFonts w:cs="Cordia New"/>
          <w:b/>
          <w:caps/>
          <w:sz w:val="18"/>
          <w:szCs w:val="18"/>
        </w:rPr>
      </w:pPr>
    </w:p>
    <w:p w14:paraId="73A0F8B6" w14:textId="633D8025" w:rsidR="00EE702D" w:rsidRPr="007A6BA2" w:rsidRDefault="00EE702D">
      <w:pPr>
        <w:rPr>
          <w:rFonts w:cs="Cordia New"/>
          <w:b/>
          <w:caps/>
          <w:sz w:val="18"/>
          <w:szCs w:val="18"/>
        </w:rPr>
      </w:pPr>
    </w:p>
    <w:p w14:paraId="4969F684" w14:textId="632947FF" w:rsidR="00EE702D" w:rsidRPr="007A6BA2" w:rsidRDefault="00EE702D">
      <w:pPr>
        <w:rPr>
          <w:rFonts w:cs="Cordia New"/>
          <w:b/>
          <w:caps/>
          <w:sz w:val="18"/>
          <w:szCs w:val="18"/>
        </w:rPr>
      </w:pPr>
    </w:p>
    <w:p w14:paraId="5010750F" w14:textId="77777777" w:rsidR="00EE702D" w:rsidRPr="007A6BA2" w:rsidRDefault="00EE702D">
      <w:pPr>
        <w:rPr>
          <w:rFonts w:cs="Cordia New"/>
          <w:b/>
          <w:caps/>
          <w:sz w:val="18"/>
          <w:szCs w:val="18"/>
        </w:rPr>
      </w:pPr>
    </w:p>
    <w:p w14:paraId="1E6900A9" w14:textId="77777777" w:rsidR="00B5351F" w:rsidRPr="007A6BA2" w:rsidRDefault="00A5158E">
      <w:pPr>
        <w:rPr>
          <w:rFonts w:cs="Cordia New"/>
          <w:b/>
          <w:i/>
          <w:caps/>
          <w:sz w:val="18"/>
          <w:szCs w:val="18"/>
        </w:rPr>
      </w:pPr>
      <w:bookmarkStart w:id="27" w:name="_Toc483913735"/>
      <w:bookmarkStart w:id="28" w:name="_Toc483912568"/>
      <w:bookmarkEnd w:id="27"/>
      <w:bookmarkEnd w:id="28"/>
      <w:r w:rsidRPr="007A6BA2">
        <w:rPr>
          <w:rFonts w:cs="Cordia New"/>
          <w:b/>
          <w:i/>
          <w:caps/>
          <w:sz w:val="18"/>
          <w:szCs w:val="18"/>
        </w:rPr>
        <w:t>TIPOLOGIA INTERVENTO D</w:t>
      </w: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838"/>
        <w:gridCol w:w="8439"/>
        <w:gridCol w:w="851"/>
      </w:tblGrid>
      <w:tr w:rsidR="007A6BA2" w:rsidRPr="007A6BA2" w14:paraId="1E6900AC"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900AA"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MACROCRITERI DI VALUTAZIONE</w:t>
            </w:r>
          </w:p>
        </w:tc>
        <w:tc>
          <w:tcPr>
            <w:tcW w:w="852" w:type="dxa"/>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900AB"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PUNTI</w:t>
            </w:r>
          </w:p>
        </w:tc>
      </w:tr>
      <w:tr w:rsidR="007A6BA2" w:rsidRPr="007A6BA2" w14:paraId="1E6900AF" w14:textId="77777777">
        <w:trPr>
          <w:trHeight w:val="20"/>
        </w:trPr>
        <w:tc>
          <w:tcPr>
            <w:tcW w:w="9355" w:type="dxa"/>
            <w:gridSpan w:val="2"/>
            <w:tcBorders>
              <w:top w:val="single" w:sz="4" w:space="0" w:color="00000A"/>
              <w:left w:val="nil"/>
              <w:bottom w:val="single" w:sz="4" w:space="0" w:color="00000A"/>
              <w:right w:val="nil"/>
            </w:tcBorders>
            <w:shd w:val="clear" w:color="auto" w:fill="FFFFFF"/>
            <w:vAlign w:val="center"/>
          </w:tcPr>
          <w:p w14:paraId="1E6900AD" w14:textId="77777777" w:rsidR="00B5351F" w:rsidRPr="007A6BA2" w:rsidRDefault="00B5351F">
            <w:pPr>
              <w:rPr>
                <w:rFonts w:eastAsia="Times New Roman" w:cs="Times New Roman"/>
                <w:b/>
                <w:bCs/>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1E6900AE" w14:textId="77777777" w:rsidR="00B5351F" w:rsidRPr="007A6BA2" w:rsidRDefault="00B5351F">
            <w:pPr>
              <w:rPr>
                <w:rFonts w:eastAsia="Times New Roman" w:cs="Times New Roman"/>
                <w:b/>
                <w:bCs/>
                <w:sz w:val="6"/>
                <w:szCs w:val="6"/>
              </w:rPr>
            </w:pPr>
          </w:p>
        </w:tc>
      </w:tr>
      <w:tr w:rsidR="007A6BA2" w:rsidRPr="007A6BA2" w14:paraId="1E6900B2"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tcPr>
          <w:p w14:paraId="1E6900B0" w14:textId="77777777" w:rsidR="00B5351F" w:rsidRPr="007A6BA2" w:rsidRDefault="00A5158E">
            <w:pPr>
              <w:rPr>
                <w:b/>
                <w:sz w:val="18"/>
                <w:szCs w:val="18"/>
              </w:rPr>
            </w:pPr>
            <w:r w:rsidRPr="007A6BA2">
              <w:rPr>
                <w:b/>
                <w:sz w:val="18"/>
                <w:szCs w:val="18"/>
              </w:rPr>
              <w:t xml:space="preserve">Pianificazione di settore </w:t>
            </w:r>
          </w:p>
        </w:tc>
        <w:tc>
          <w:tcPr>
            <w:tcW w:w="852" w:type="dxa"/>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900B1" w14:textId="77777777" w:rsidR="00B5351F" w:rsidRPr="007A6BA2" w:rsidRDefault="00A5158E">
            <w:pPr>
              <w:jc w:val="center"/>
              <w:rPr>
                <w:b/>
                <w:bCs/>
                <w:sz w:val="18"/>
                <w:szCs w:val="18"/>
              </w:rPr>
            </w:pPr>
            <w:r w:rsidRPr="007A6BA2">
              <w:rPr>
                <w:b/>
                <w:bCs/>
                <w:sz w:val="18"/>
                <w:szCs w:val="18"/>
              </w:rPr>
              <w:t>30</w:t>
            </w:r>
          </w:p>
        </w:tc>
      </w:tr>
      <w:tr w:rsidR="007A6BA2" w:rsidRPr="007A6BA2" w14:paraId="1E6900B5"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tcPr>
          <w:p w14:paraId="1E6900B3" w14:textId="77777777" w:rsidR="00B5351F" w:rsidRPr="007A6BA2" w:rsidRDefault="00A5158E">
            <w:pPr>
              <w:rPr>
                <w:b/>
                <w:sz w:val="18"/>
                <w:szCs w:val="18"/>
              </w:rPr>
            </w:pPr>
            <w:r w:rsidRPr="007A6BA2">
              <w:rPr>
                <w:b/>
                <w:sz w:val="18"/>
                <w:szCs w:val="18"/>
              </w:rPr>
              <w:t xml:space="preserve">Caratteristiche dell’intervento </w:t>
            </w:r>
          </w:p>
        </w:tc>
        <w:tc>
          <w:tcPr>
            <w:tcW w:w="852"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B4" w14:textId="77777777" w:rsidR="00B5351F" w:rsidRPr="007A6BA2" w:rsidRDefault="00A5158E">
            <w:pPr>
              <w:jc w:val="center"/>
              <w:rPr>
                <w:b/>
                <w:bCs/>
                <w:sz w:val="18"/>
                <w:szCs w:val="18"/>
              </w:rPr>
            </w:pPr>
            <w:r w:rsidRPr="007A6BA2">
              <w:rPr>
                <w:b/>
                <w:bCs/>
                <w:sz w:val="18"/>
                <w:szCs w:val="18"/>
              </w:rPr>
              <w:t>25</w:t>
            </w:r>
          </w:p>
        </w:tc>
      </w:tr>
      <w:tr w:rsidR="007A6BA2" w:rsidRPr="007A6BA2" w14:paraId="1E6900B8"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tcPr>
          <w:p w14:paraId="1E6900B6" w14:textId="77777777" w:rsidR="00B5351F" w:rsidRPr="007A6BA2" w:rsidRDefault="00A5158E">
            <w:pPr>
              <w:rPr>
                <w:b/>
                <w:sz w:val="18"/>
                <w:szCs w:val="18"/>
              </w:rPr>
            </w:pPr>
            <w:r w:rsidRPr="007A6BA2">
              <w:rPr>
                <w:b/>
                <w:sz w:val="18"/>
                <w:szCs w:val="18"/>
              </w:rPr>
              <w:t>Localizzazione dell’intervento</w:t>
            </w:r>
          </w:p>
        </w:tc>
        <w:tc>
          <w:tcPr>
            <w:tcW w:w="852"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0B7" w14:textId="77777777" w:rsidR="00B5351F" w:rsidRPr="007A6BA2" w:rsidRDefault="00A5158E">
            <w:pPr>
              <w:jc w:val="center"/>
              <w:rPr>
                <w:b/>
                <w:bCs/>
                <w:sz w:val="18"/>
                <w:szCs w:val="18"/>
              </w:rPr>
            </w:pPr>
            <w:r w:rsidRPr="007A6BA2">
              <w:rPr>
                <w:b/>
                <w:bCs/>
                <w:sz w:val="18"/>
                <w:szCs w:val="18"/>
              </w:rPr>
              <w:t>20</w:t>
            </w:r>
          </w:p>
        </w:tc>
      </w:tr>
      <w:tr w:rsidR="007A6BA2" w:rsidRPr="007A6BA2" w14:paraId="1E6900BB"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tcPr>
          <w:p w14:paraId="1E6900B9" w14:textId="77777777" w:rsidR="00B5351F" w:rsidRPr="007A6BA2" w:rsidRDefault="00A5158E">
            <w:pPr>
              <w:rPr>
                <w:b/>
                <w:sz w:val="18"/>
                <w:szCs w:val="18"/>
              </w:rPr>
            </w:pPr>
            <w:r w:rsidRPr="007A6BA2">
              <w:rPr>
                <w:b/>
                <w:sz w:val="18"/>
                <w:szCs w:val="18"/>
              </w:rPr>
              <w:t>Livello di progettazione</w:t>
            </w:r>
          </w:p>
        </w:tc>
        <w:tc>
          <w:tcPr>
            <w:tcW w:w="852"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0BA" w14:textId="77777777" w:rsidR="00B5351F" w:rsidRPr="007A6BA2" w:rsidRDefault="00A5158E">
            <w:pPr>
              <w:jc w:val="center"/>
              <w:rPr>
                <w:b/>
                <w:bCs/>
                <w:sz w:val="18"/>
                <w:szCs w:val="18"/>
              </w:rPr>
            </w:pPr>
            <w:r w:rsidRPr="007A6BA2">
              <w:rPr>
                <w:b/>
                <w:bCs/>
                <w:sz w:val="18"/>
                <w:szCs w:val="18"/>
              </w:rPr>
              <w:t>15</w:t>
            </w:r>
          </w:p>
        </w:tc>
      </w:tr>
      <w:tr w:rsidR="007A6BA2" w:rsidRPr="007A6BA2" w14:paraId="1E6900BE" w14:textId="77777777">
        <w:trPr>
          <w:trHeight w:val="20"/>
        </w:trPr>
        <w:tc>
          <w:tcPr>
            <w:tcW w:w="9355"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tcPr>
          <w:p w14:paraId="1E6900BC" w14:textId="77777777" w:rsidR="00B5351F" w:rsidRPr="007A6BA2" w:rsidRDefault="00A5158E">
            <w:pPr>
              <w:rPr>
                <w:b/>
                <w:sz w:val="18"/>
                <w:szCs w:val="18"/>
              </w:rPr>
            </w:pPr>
            <w:r w:rsidRPr="007A6BA2">
              <w:rPr>
                <w:b/>
                <w:sz w:val="18"/>
                <w:szCs w:val="18"/>
              </w:rPr>
              <w:t xml:space="preserve">Categoria di richiedente </w:t>
            </w:r>
          </w:p>
        </w:tc>
        <w:tc>
          <w:tcPr>
            <w:tcW w:w="852"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0BD" w14:textId="77777777" w:rsidR="00B5351F" w:rsidRPr="007A6BA2" w:rsidRDefault="00A5158E">
            <w:pPr>
              <w:jc w:val="center"/>
              <w:rPr>
                <w:b/>
                <w:bCs/>
                <w:sz w:val="18"/>
                <w:szCs w:val="18"/>
              </w:rPr>
            </w:pPr>
            <w:r w:rsidRPr="007A6BA2">
              <w:rPr>
                <w:b/>
                <w:bCs/>
                <w:sz w:val="18"/>
                <w:szCs w:val="18"/>
              </w:rPr>
              <w:t>10</w:t>
            </w:r>
          </w:p>
        </w:tc>
      </w:tr>
      <w:tr w:rsidR="007A6BA2" w:rsidRPr="007A6BA2" w14:paraId="1E6900C1" w14:textId="77777777">
        <w:trPr>
          <w:trHeight w:val="20"/>
        </w:trPr>
        <w:tc>
          <w:tcPr>
            <w:tcW w:w="9355" w:type="dxa"/>
            <w:gridSpan w:val="2"/>
            <w:tcBorders>
              <w:top w:val="single" w:sz="4" w:space="0" w:color="00000A"/>
              <w:left w:val="nil"/>
              <w:bottom w:val="nil"/>
              <w:right w:val="nil"/>
            </w:tcBorders>
            <w:shd w:val="clear" w:color="auto" w:fill="FFFFFF"/>
            <w:vAlign w:val="center"/>
          </w:tcPr>
          <w:p w14:paraId="1E6900BF" w14:textId="77777777" w:rsidR="00B5351F" w:rsidRPr="007A6BA2" w:rsidRDefault="00B5351F">
            <w:pPr>
              <w:rPr>
                <w:rFonts w:eastAsia="Times New Roman" w:cs="Times New Roman"/>
                <w:b/>
                <w:bCs/>
                <w:sz w:val="6"/>
                <w:szCs w:val="6"/>
              </w:rPr>
            </w:pPr>
          </w:p>
        </w:tc>
        <w:tc>
          <w:tcPr>
            <w:tcW w:w="852" w:type="dxa"/>
            <w:tcBorders>
              <w:top w:val="single" w:sz="4" w:space="0" w:color="00000A"/>
              <w:left w:val="nil"/>
              <w:bottom w:val="single" w:sz="4" w:space="0" w:color="00000A"/>
              <w:right w:val="nil"/>
            </w:tcBorders>
            <w:shd w:val="clear" w:color="auto" w:fill="FFFFFF"/>
            <w:vAlign w:val="center"/>
          </w:tcPr>
          <w:p w14:paraId="1E6900C0" w14:textId="77777777" w:rsidR="00B5351F" w:rsidRPr="007A6BA2" w:rsidRDefault="00B5351F">
            <w:pPr>
              <w:rPr>
                <w:rFonts w:eastAsia="Times New Roman" w:cs="Times New Roman"/>
                <w:b/>
                <w:bCs/>
                <w:sz w:val="6"/>
                <w:szCs w:val="6"/>
              </w:rPr>
            </w:pPr>
          </w:p>
        </w:tc>
      </w:tr>
      <w:tr w:rsidR="007A6BA2" w:rsidRPr="007A6BA2" w14:paraId="1E6900C5" w14:textId="77777777">
        <w:trPr>
          <w:trHeight w:val="20"/>
        </w:trPr>
        <w:tc>
          <w:tcPr>
            <w:tcW w:w="845" w:type="dxa"/>
            <w:tcBorders>
              <w:top w:val="nil"/>
              <w:left w:val="nil"/>
              <w:bottom w:val="nil"/>
              <w:right w:val="nil"/>
            </w:tcBorders>
            <w:shd w:val="clear" w:color="auto" w:fill="FFFFFF"/>
            <w:vAlign w:val="center"/>
          </w:tcPr>
          <w:p w14:paraId="1E6900C2" w14:textId="77777777" w:rsidR="00B5351F" w:rsidRPr="007A6BA2" w:rsidRDefault="00B5351F">
            <w:pPr>
              <w:rPr>
                <w:rFonts w:eastAsia="Times New Roman" w:cs="Times New Roman"/>
                <w:b/>
                <w:bCs/>
                <w:sz w:val="18"/>
                <w:szCs w:val="18"/>
              </w:rPr>
            </w:pPr>
          </w:p>
        </w:tc>
        <w:tc>
          <w:tcPr>
            <w:tcW w:w="85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C3" w14:textId="77777777" w:rsidR="00B5351F" w:rsidRPr="007A6BA2" w:rsidRDefault="00A5158E">
            <w:pPr>
              <w:jc w:val="right"/>
              <w:rPr>
                <w:rFonts w:eastAsia="Times New Roman" w:cs="Times New Roman"/>
                <w:b/>
                <w:bCs/>
                <w:sz w:val="18"/>
                <w:szCs w:val="18"/>
              </w:rPr>
            </w:pPr>
            <w:r w:rsidRPr="007A6BA2">
              <w:rPr>
                <w:rFonts w:eastAsia="Times New Roman" w:cs="Times New Roman"/>
                <w:b/>
                <w:bCs/>
                <w:sz w:val="18"/>
                <w:szCs w:val="18"/>
              </w:rPr>
              <w:t>PUNTEGGIO MASSIMO</w:t>
            </w:r>
          </w:p>
        </w:tc>
        <w:tc>
          <w:tcPr>
            <w:tcW w:w="853" w:type="dxa"/>
            <w:tcBorders>
              <w:top w:val="single" w:sz="4" w:space="0" w:color="00000A"/>
              <w:left w:val="nil"/>
              <w:bottom w:val="single" w:sz="4" w:space="0" w:color="00000A"/>
              <w:right w:val="single" w:sz="4" w:space="0" w:color="00000A"/>
            </w:tcBorders>
            <w:shd w:val="clear" w:color="auto" w:fill="FFFFFF"/>
            <w:vAlign w:val="center"/>
          </w:tcPr>
          <w:p w14:paraId="1E6900C4" w14:textId="77777777" w:rsidR="00B5351F" w:rsidRPr="007A6BA2" w:rsidRDefault="00A5158E">
            <w:pPr>
              <w:jc w:val="center"/>
              <w:rPr>
                <w:rFonts w:eastAsia="Times New Roman" w:cs="Times New Roman"/>
                <w:b/>
                <w:bCs/>
                <w:sz w:val="18"/>
                <w:szCs w:val="18"/>
              </w:rPr>
            </w:pPr>
            <w:r w:rsidRPr="007A6BA2">
              <w:rPr>
                <w:rFonts w:eastAsia="Times New Roman" w:cs="Times New Roman"/>
                <w:b/>
                <w:bCs/>
                <w:sz w:val="18"/>
                <w:szCs w:val="18"/>
              </w:rPr>
              <w:t>100</w:t>
            </w:r>
          </w:p>
        </w:tc>
      </w:tr>
    </w:tbl>
    <w:p w14:paraId="1E6900C6" w14:textId="77777777" w:rsidR="00B5351F" w:rsidRPr="007A6BA2" w:rsidRDefault="00B5351F">
      <w:pPr>
        <w:rPr>
          <w:rFonts w:eastAsia="Times New Roman" w:cs="Times New Roman"/>
          <w:b/>
          <w:bCs/>
          <w:sz w:val="6"/>
          <w:szCs w:val="6"/>
        </w:rPr>
      </w:pPr>
    </w:p>
    <w:tbl>
      <w:tblPr>
        <w:tblW w:w="0" w:type="auto"/>
        <w:tblInd w:w="-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81"/>
        <w:gridCol w:w="8508"/>
        <w:gridCol w:w="409"/>
        <w:gridCol w:w="630"/>
      </w:tblGrid>
      <w:tr w:rsidR="007A6BA2" w:rsidRPr="007A6BA2" w14:paraId="1E6900C9" w14:textId="7DAE5799" w:rsidTr="007C1225">
        <w:trPr>
          <w:trHeight w:val="20"/>
        </w:trPr>
        <w:tc>
          <w:tcPr>
            <w:tcW w:w="9089"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1E6900C7" w14:textId="77777777" w:rsidR="00F211D5" w:rsidRPr="007A6BA2" w:rsidRDefault="00F211D5">
            <w:pPr>
              <w:jc w:val="center"/>
              <w:rPr>
                <w:rFonts w:eastAsia="Times New Roman" w:cs="Times New Roman"/>
                <w:b/>
                <w:bCs/>
                <w:sz w:val="18"/>
                <w:szCs w:val="18"/>
              </w:rPr>
            </w:pPr>
            <w:r w:rsidRPr="007A6BA2">
              <w:rPr>
                <w:rFonts w:eastAsia="Times New Roman" w:cs="Times New Roman"/>
                <w:b/>
                <w:bCs/>
                <w:sz w:val="18"/>
                <w:szCs w:val="18"/>
              </w:rPr>
              <w:t>ELEMENTI DI VALUTAZIONE</w:t>
            </w:r>
          </w:p>
        </w:tc>
        <w:tc>
          <w:tcPr>
            <w:tcW w:w="1039" w:type="dxa"/>
            <w:gridSpan w:val="2"/>
            <w:tcBorders>
              <w:top w:val="single" w:sz="4" w:space="0" w:color="00000A"/>
              <w:left w:val="single" w:sz="4" w:space="0" w:color="00000A"/>
              <w:bottom w:val="single" w:sz="4" w:space="0" w:color="00000A"/>
              <w:right w:val="single" w:sz="4" w:space="0" w:color="00000A"/>
            </w:tcBorders>
            <w:shd w:val="clear" w:color="auto" w:fill="339966"/>
            <w:tcMar>
              <w:left w:w="65" w:type="dxa"/>
            </w:tcMar>
            <w:vAlign w:val="center"/>
          </w:tcPr>
          <w:p w14:paraId="24638963" w14:textId="0A7626AC" w:rsidR="00F211D5" w:rsidRPr="007A6BA2" w:rsidRDefault="00F211D5" w:rsidP="00F211D5">
            <w:pPr>
              <w:jc w:val="center"/>
              <w:rPr>
                <w:rFonts w:eastAsia="Times New Roman" w:cs="Times New Roman"/>
                <w:b/>
                <w:bCs/>
                <w:sz w:val="18"/>
                <w:szCs w:val="18"/>
              </w:rPr>
            </w:pPr>
            <w:r w:rsidRPr="007A6BA2">
              <w:rPr>
                <w:rFonts w:eastAsia="Times New Roman" w:cs="Times New Roman"/>
                <w:b/>
                <w:bCs/>
                <w:sz w:val="18"/>
                <w:szCs w:val="18"/>
              </w:rPr>
              <w:t>PUNTI</w:t>
            </w:r>
          </w:p>
        </w:tc>
      </w:tr>
      <w:tr w:rsidR="007A6BA2" w:rsidRPr="007A6BA2" w14:paraId="1E6900CC" w14:textId="014FDB0B" w:rsidTr="007C1225">
        <w:trPr>
          <w:trHeight w:val="20"/>
        </w:trPr>
        <w:tc>
          <w:tcPr>
            <w:tcW w:w="9089" w:type="dxa"/>
            <w:gridSpan w:val="2"/>
            <w:tcBorders>
              <w:top w:val="single" w:sz="4" w:space="0" w:color="00000A"/>
              <w:left w:val="nil"/>
              <w:bottom w:val="single" w:sz="4" w:space="0" w:color="00000A"/>
              <w:right w:val="nil"/>
            </w:tcBorders>
            <w:shd w:val="clear" w:color="auto" w:fill="FFFFFF"/>
            <w:vAlign w:val="center"/>
          </w:tcPr>
          <w:p w14:paraId="1E6900CA" w14:textId="77777777" w:rsidR="00F211D5" w:rsidRPr="007A6BA2" w:rsidRDefault="00F211D5">
            <w:pPr>
              <w:rPr>
                <w:rFonts w:cs="Cordia New"/>
                <w:b/>
                <w:caps/>
                <w:sz w:val="6"/>
                <w:szCs w:val="6"/>
              </w:rPr>
            </w:pPr>
          </w:p>
        </w:tc>
        <w:tc>
          <w:tcPr>
            <w:tcW w:w="409" w:type="dxa"/>
            <w:tcBorders>
              <w:top w:val="single" w:sz="4" w:space="0" w:color="00000A"/>
              <w:left w:val="nil"/>
              <w:bottom w:val="single" w:sz="4" w:space="0" w:color="00000A"/>
              <w:right w:val="nil"/>
            </w:tcBorders>
            <w:shd w:val="clear" w:color="auto" w:fill="FFFFFF"/>
            <w:vAlign w:val="center"/>
          </w:tcPr>
          <w:p w14:paraId="1E6900CB" w14:textId="77777777" w:rsidR="00F211D5" w:rsidRPr="007A6BA2" w:rsidRDefault="00F211D5">
            <w:pPr>
              <w:rPr>
                <w:rFonts w:cs="Cordia New"/>
                <w:b/>
                <w:caps/>
                <w:sz w:val="6"/>
                <w:szCs w:val="6"/>
              </w:rPr>
            </w:pPr>
          </w:p>
        </w:tc>
        <w:tc>
          <w:tcPr>
            <w:tcW w:w="630" w:type="dxa"/>
            <w:tcBorders>
              <w:top w:val="single" w:sz="4" w:space="0" w:color="00000A"/>
              <w:left w:val="nil"/>
              <w:bottom w:val="single" w:sz="4" w:space="0" w:color="00000A"/>
              <w:right w:val="nil"/>
            </w:tcBorders>
            <w:shd w:val="clear" w:color="auto" w:fill="FFFFFF"/>
          </w:tcPr>
          <w:p w14:paraId="6F92E4F3" w14:textId="77777777" w:rsidR="00F211D5" w:rsidRPr="007A6BA2" w:rsidRDefault="00F211D5">
            <w:pPr>
              <w:rPr>
                <w:rFonts w:cs="Cordia New"/>
                <w:b/>
                <w:caps/>
                <w:sz w:val="6"/>
                <w:szCs w:val="6"/>
              </w:rPr>
            </w:pPr>
          </w:p>
        </w:tc>
      </w:tr>
      <w:tr w:rsidR="007A6BA2" w:rsidRPr="007A6BA2" w14:paraId="1E6900CF" w14:textId="78202076" w:rsidTr="007C1225">
        <w:trPr>
          <w:trHeight w:val="20"/>
        </w:trPr>
        <w:tc>
          <w:tcPr>
            <w:tcW w:w="9089"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1E6900CD" w14:textId="77777777" w:rsidR="00F211D5" w:rsidRPr="007A6BA2" w:rsidRDefault="00F211D5">
            <w:pPr>
              <w:rPr>
                <w:b/>
                <w:sz w:val="18"/>
                <w:szCs w:val="18"/>
              </w:rPr>
            </w:pPr>
            <w:r w:rsidRPr="007A6BA2">
              <w:rPr>
                <w:b/>
                <w:sz w:val="18"/>
                <w:szCs w:val="18"/>
              </w:rPr>
              <w:t>Pianificazione di settore</w:t>
            </w:r>
          </w:p>
        </w:tc>
        <w:tc>
          <w:tcPr>
            <w:tcW w:w="1039" w:type="dxa"/>
            <w:gridSpan w:val="2"/>
            <w:tcBorders>
              <w:top w:val="single" w:sz="4" w:space="0" w:color="00000A"/>
              <w:left w:val="single" w:sz="4" w:space="0" w:color="00000A"/>
              <w:bottom w:val="single" w:sz="4" w:space="0" w:color="00000A"/>
              <w:right w:val="single" w:sz="4" w:space="0" w:color="00000A"/>
            </w:tcBorders>
            <w:shd w:val="clear" w:color="auto" w:fill="FFFFCC"/>
            <w:tcMar>
              <w:left w:w="65" w:type="dxa"/>
            </w:tcMar>
            <w:vAlign w:val="center"/>
          </w:tcPr>
          <w:p w14:paraId="038A3B25" w14:textId="26EB2235" w:rsidR="00F211D5" w:rsidRPr="007A6BA2" w:rsidRDefault="00F211D5" w:rsidP="00F211D5">
            <w:pPr>
              <w:jc w:val="center"/>
              <w:rPr>
                <w:b/>
                <w:bCs/>
                <w:sz w:val="18"/>
                <w:szCs w:val="18"/>
              </w:rPr>
            </w:pPr>
            <w:r w:rsidRPr="007A6BA2">
              <w:rPr>
                <w:b/>
                <w:bCs/>
                <w:sz w:val="18"/>
                <w:szCs w:val="18"/>
              </w:rPr>
              <w:t>30</w:t>
            </w:r>
          </w:p>
        </w:tc>
      </w:tr>
      <w:tr w:rsidR="007A6BA2" w:rsidRPr="007A6BA2" w14:paraId="0BEACC35" w14:textId="77777777" w:rsidTr="00BB5BB9">
        <w:trPr>
          <w:trHeight w:val="20"/>
        </w:trPr>
        <w:tc>
          <w:tcPr>
            <w:tcW w:w="581" w:type="dxa"/>
            <w:tcBorders>
              <w:top w:val="single" w:sz="4" w:space="0" w:color="00000A"/>
              <w:left w:val="single" w:sz="4" w:space="0" w:color="00000A"/>
              <w:bottom w:val="nil"/>
              <w:right w:val="single" w:sz="4" w:space="0" w:color="00000A"/>
            </w:tcBorders>
            <w:shd w:val="clear" w:color="auto" w:fill="auto"/>
            <w:tcMar>
              <w:left w:w="65" w:type="dxa"/>
            </w:tcMar>
            <w:vAlign w:val="center"/>
          </w:tcPr>
          <w:p w14:paraId="31937C6B" w14:textId="77777777" w:rsidR="00BB5BB9" w:rsidRPr="007A6BA2" w:rsidRDefault="00BB5BB9">
            <w:pPr>
              <w:jc w:val="center"/>
              <w:rPr>
                <w:bCs/>
                <w:sz w:val="18"/>
                <w:szCs w:val="18"/>
              </w:rPr>
            </w:pP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218DB3C" w14:textId="4F0233A2" w:rsidR="00BB5BB9" w:rsidRPr="007A6BA2" w:rsidRDefault="00BB5BB9" w:rsidP="00BB5BB9">
            <w:pPr>
              <w:rPr>
                <w:rFonts w:eastAsia="Times New Roman" w:cs="Times New Roman"/>
                <w:b/>
                <w:bCs/>
                <w:iCs/>
                <w:sz w:val="16"/>
                <w:szCs w:val="16"/>
              </w:rPr>
            </w:pPr>
            <w:r w:rsidRPr="007A6BA2">
              <w:rPr>
                <w:rFonts w:eastAsia="Times New Roman" w:cs="Times New Roman"/>
                <w:b/>
                <w:bCs/>
                <w:iCs/>
                <w:sz w:val="16"/>
                <w:szCs w:val="16"/>
              </w:rPr>
              <w:t>IMPEGNI AGGIUNTIVI ASSUNTI CON LA SOTTOSCRIZIONE DI SPECIFICI ACCORDI DI FILIERA CONDIVISI CON ALTRI SOGGETTI  COINVOLTI NELL’ATTUAZIONE DELLA FILIERA</w:t>
            </w:r>
          </w:p>
        </w:tc>
        <w:tc>
          <w:tcPr>
            <w:tcW w:w="630" w:type="dxa"/>
            <w:tcBorders>
              <w:top w:val="single" w:sz="4" w:space="0" w:color="00000A"/>
              <w:left w:val="single" w:sz="4" w:space="0" w:color="00000A"/>
              <w:bottom w:val="single" w:sz="4" w:space="0" w:color="00000A"/>
              <w:right w:val="single" w:sz="4" w:space="0" w:color="00000A"/>
            </w:tcBorders>
            <w:shd w:val="clear" w:color="auto" w:fill="auto"/>
          </w:tcPr>
          <w:p w14:paraId="0E9F2F6B" w14:textId="2E6FFE66" w:rsidR="00BB5BB9" w:rsidRPr="007A6BA2" w:rsidRDefault="00BB5BB9" w:rsidP="00BB5BB9">
            <w:pPr>
              <w:keepNext/>
              <w:outlineLvl w:val="3"/>
              <w:rPr>
                <w:rFonts w:eastAsia="Times New Roman" w:cs="Tahoma"/>
                <w:b/>
                <w:sz w:val="18"/>
                <w:szCs w:val="18"/>
              </w:rPr>
            </w:pPr>
            <w:r w:rsidRPr="007A6BA2">
              <w:rPr>
                <w:rFonts w:eastAsia="Times New Roman" w:cs="Tahoma"/>
                <w:b/>
                <w:sz w:val="18"/>
                <w:szCs w:val="18"/>
              </w:rPr>
              <w:t>10</w:t>
            </w:r>
          </w:p>
        </w:tc>
      </w:tr>
      <w:tr w:rsidR="007A6BA2" w:rsidRPr="007A6BA2" w14:paraId="1E6900D2" w14:textId="7A77EAE7" w:rsidTr="007C1225">
        <w:trPr>
          <w:trHeight w:val="20"/>
        </w:trPr>
        <w:tc>
          <w:tcPr>
            <w:tcW w:w="581" w:type="dxa"/>
            <w:vMerge w:val="restart"/>
            <w:tcBorders>
              <w:top w:val="single" w:sz="4" w:space="0" w:color="00000A"/>
              <w:left w:val="single" w:sz="4" w:space="0" w:color="00000A"/>
              <w:bottom w:val="nil"/>
              <w:right w:val="single" w:sz="4" w:space="0" w:color="00000A"/>
            </w:tcBorders>
            <w:shd w:val="clear" w:color="auto" w:fill="FFFFCC"/>
            <w:tcMar>
              <w:left w:w="65" w:type="dxa"/>
            </w:tcMar>
            <w:vAlign w:val="center"/>
          </w:tcPr>
          <w:p w14:paraId="1E6900D0" w14:textId="77777777" w:rsidR="00F211D5" w:rsidRPr="007A6BA2" w:rsidRDefault="00F211D5">
            <w:pPr>
              <w:jc w:val="center"/>
              <w:rPr>
                <w:bCs/>
                <w:sz w:val="18"/>
                <w:szCs w:val="18"/>
              </w:rPr>
            </w:pPr>
            <w:r w:rsidRPr="007A6BA2">
              <w:rPr>
                <w:bCs/>
                <w:sz w:val="18"/>
                <w:szCs w:val="18"/>
              </w:rPr>
              <w:t>1.1</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D1" w14:textId="77777777" w:rsidR="00F211D5" w:rsidRPr="007A6BA2" w:rsidRDefault="00F211D5">
            <w:pPr>
              <w:keepNext/>
              <w:outlineLvl w:val="3"/>
              <w:rPr>
                <w:rFonts w:eastAsia="Times New Roman" w:cs="Tahoma"/>
                <w:b/>
                <w:sz w:val="18"/>
                <w:szCs w:val="18"/>
              </w:rPr>
            </w:pPr>
            <w:r w:rsidRPr="007A6BA2">
              <w:rPr>
                <w:rFonts w:eastAsia="Times New Roman" w:cs="Tahoma"/>
                <w:b/>
                <w:sz w:val="18"/>
                <w:szCs w:val="18"/>
              </w:rPr>
              <w:t xml:space="preserve">Pianificazione di settore 1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657BA284" w14:textId="33748182" w:rsidR="00F211D5" w:rsidRPr="007A6BA2" w:rsidRDefault="00F47F7F" w:rsidP="00EE674B">
            <w:pPr>
              <w:keepNext/>
              <w:jc w:val="right"/>
              <w:outlineLvl w:val="3"/>
              <w:rPr>
                <w:rFonts w:eastAsia="Times New Roman" w:cs="Tahoma"/>
                <w:b/>
                <w:sz w:val="18"/>
                <w:szCs w:val="18"/>
              </w:rPr>
            </w:pPr>
            <w:r w:rsidRPr="007A6BA2">
              <w:rPr>
                <w:rFonts w:eastAsia="Times New Roman" w:cs="Tahoma"/>
                <w:b/>
                <w:sz w:val="18"/>
                <w:szCs w:val="18"/>
              </w:rPr>
              <w:t>5</w:t>
            </w:r>
          </w:p>
        </w:tc>
      </w:tr>
      <w:tr w:rsidR="007A6BA2" w:rsidRPr="007A6BA2" w14:paraId="1E6900D5" w14:textId="2C0D0496" w:rsidTr="007C1225">
        <w:trPr>
          <w:trHeight w:val="20"/>
        </w:trPr>
        <w:tc>
          <w:tcPr>
            <w:tcW w:w="581" w:type="dxa"/>
            <w:vMerge/>
            <w:tcBorders>
              <w:top w:val="nil"/>
              <w:left w:val="single" w:sz="4" w:space="0" w:color="00000A"/>
              <w:bottom w:val="single" w:sz="4" w:space="0" w:color="00000A"/>
              <w:right w:val="single" w:sz="4" w:space="0" w:color="00000A"/>
            </w:tcBorders>
            <w:shd w:val="clear" w:color="auto" w:fill="FFFFCC"/>
            <w:tcMar>
              <w:left w:w="65" w:type="dxa"/>
            </w:tcMar>
            <w:vAlign w:val="center"/>
          </w:tcPr>
          <w:p w14:paraId="1E6900D3" w14:textId="77777777" w:rsidR="00F211D5" w:rsidRPr="007A6BA2" w:rsidRDefault="00F211D5">
            <w:pPr>
              <w:jc w:val="center"/>
              <w:rPr>
                <w:bCs/>
                <w:sz w:val="18"/>
                <w:szCs w:val="18"/>
              </w:rPr>
            </w:pP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D4" w14:textId="2D225F8B" w:rsidR="00F211D5" w:rsidRPr="007A6BA2" w:rsidRDefault="00F211D5">
            <w:pPr>
              <w:keepNext/>
              <w:outlineLvl w:val="3"/>
              <w:rPr>
                <w:rFonts w:eastAsia="Times New Roman" w:cs="Tahoma"/>
                <w:sz w:val="18"/>
                <w:szCs w:val="18"/>
              </w:rPr>
            </w:pPr>
            <w:r w:rsidRPr="007A6BA2">
              <w:rPr>
                <w:rFonts w:eastAsia="Times New Roman" w:cs="Tahoma"/>
                <w:sz w:val="18"/>
                <w:szCs w:val="18"/>
              </w:rPr>
              <w:t>Interventi previsti da</w:t>
            </w:r>
            <w:r w:rsidR="00BA33F4" w:rsidRPr="007A6BA2">
              <w:rPr>
                <w:rFonts w:eastAsia="Times New Roman" w:cs="Tahoma"/>
                <w:sz w:val="18"/>
                <w:szCs w:val="18"/>
              </w:rPr>
              <w:t xml:space="preserve">i PIF e dai </w:t>
            </w:r>
            <w:r w:rsidRPr="007A6BA2">
              <w:rPr>
                <w:rFonts w:eastAsia="Times New Roman" w:cs="Tahoma"/>
                <w:sz w:val="18"/>
                <w:szCs w:val="18"/>
              </w:rPr>
              <w:t xml:space="preserve"> piani di assestamento forestale approvati</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0A75BD05" w14:textId="1D59C1DA" w:rsidR="00F211D5" w:rsidRPr="007A6BA2" w:rsidRDefault="00F47F7F">
            <w:pPr>
              <w:keepNext/>
              <w:outlineLvl w:val="3"/>
              <w:rPr>
                <w:rFonts w:eastAsia="Times New Roman" w:cs="Tahoma"/>
                <w:b/>
                <w:sz w:val="18"/>
                <w:szCs w:val="18"/>
              </w:rPr>
            </w:pPr>
            <w:r w:rsidRPr="007A6BA2">
              <w:rPr>
                <w:rFonts w:eastAsia="Times New Roman" w:cs="Tahoma"/>
                <w:b/>
                <w:sz w:val="18"/>
                <w:szCs w:val="18"/>
              </w:rPr>
              <w:t>5</w:t>
            </w:r>
          </w:p>
        </w:tc>
      </w:tr>
      <w:tr w:rsidR="007A6BA2" w:rsidRPr="007A6BA2" w14:paraId="1E6900D8" w14:textId="37083EA5" w:rsidTr="007C1225">
        <w:trPr>
          <w:trHeight w:val="20"/>
        </w:trPr>
        <w:tc>
          <w:tcPr>
            <w:tcW w:w="581" w:type="dxa"/>
            <w:vMerge w:val="restart"/>
            <w:tcBorders>
              <w:top w:val="single" w:sz="4" w:space="0" w:color="00000A"/>
              <w:left w:val="single" w:sz="4" w:space="0" w:color="00000A"/>
              <w:bottom w:val="nil"/>
              <w:right w:val="single" w:sz="4" w:space="0" w:color="00000A"/>
            </w:tcBorders>
            <w:shd w:val="clear" w:color="auto" w:fill="FFFFCC"/>
            <w:tcMar>
              <w:left w:w="65" w:type="dxa"/>
            </w:tcMar>
            <w:vAlign w:val="center"/>
          </w:tcPr>
          <w:p w14:paraId="1E6900D6" w14:textId="77777777" w:rsidR="00F211D5" w:rsidRPr="007A6BA2" w:rsidRDefault="00F211D5">
            <w:pPr>
              <w:jc w:val="center"/>
              <w:rPr>
                <w:bCs/>
                <w:sz w:val="18"/>
                <w:szCs w:val="18"/>
              </w:rPr>
            </w:pPr>
            <w:r w:rsidRPr="007A6BA2">
              <w:rPr>
                <w:bCs/>
                <w:sz w:val="18"/>
                <w:szCs w:val="18"/>
              </w:rPr>
              <w:t>1.2</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D7" w14:textId="77777777" w:rsidR="00F211D5" w:rsidRPr="007A6BA2" w:rsidRDefault="00F211D5">
            <w:pPr>
              <w:keepNext/>
              <w:outlineLvl w:val="3"/>
              <w:rPr>
                <w:sz w:val="18"/>
                <w:szCs w:val="18"/>
              </w:rPr>
            </w:pPr>
            <w:r w:rsidRPr="007A6BA2">
              <w:rPr>
                <w:rFonts w:eastAsia="Times New Roman" w:cs="Tahoma"/>
                <w:b/>
                <w:sz w:val="18"/>
                <w:szCs w:val="18"/>
              </w:rPr>
              <w:t>Pianificazione di settore 2</w:t>
            </w:r>
            <w:r w:rsidRPr="007A6BA2">
              <w:rPr>
                <w:rFonts w:eastAsia="Times New Roman" w:cs="Tahoma"/>
                <w:sz w:val="18"/>
                <w:szCs w:val="18"/>
              </w:rPr>
              <w:t xml:space="preserve"> (</w:t>
            </w:r>
            <w:r w:rsidRPr="007A6BA2">
              <w:rPr>
                <w:sz w:val="18"/>
                <w:szCs w:val="18"/>
              </w:rPr>
              <w:t>una sola opzione, la più favorevole)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52580660" w14:textId="5FF24644" w:rsidR="00F211D5" w:rsidRPr="007A6BA2" w:rsidRDefault="00F47F7F" w:rsidP="00EE674B">
            <w:pPr>
              <w:keepNext/>
              <w:jc w:val="right"/>
              <w:outlineLvl w:val="3"/>
              <w:rPr>
                <w:rFonts w:eastAsia="Times New Roman" w:cs="Tahoma"/>
                <w:b/>
                <w:sz w:val="18"/>
                <w:szCs w:val="18"/>
              </w:rPr>
            </w:pPr>
            <w:r w:rsidRPr="007A6BA2">
              <w:rPr>
                <w:rFonts w:eastAsia="Times New Roman" w:cs="Tahoma"/>
                <w:b/>
                <w:sz w:val="18"/>
                <w:szCs w:val="18"/>
              </w:rPr>
              <w:t>15</w:t>
            </w:r>
          </w:p>
        </w:tc>
      </w:tr>
      <w:tr w:rsidR="007A6BA2" w:rsidRPr="007A6BA2" w14:paraId="1E6900DB" w14:textId="0FACD7FE" w:rsidTr="007C1225">
        <w:trPr>
          <w:trHeight w:val="20"/>
        </w:trPr>
        <w:tc>
          <w:tcPr>
            <w:tcW w:w="581" w:type="dxa"/>
            <w:vMerge/>
            <w:tcBorders>
              <w:top w:val="nil"/>
              <w:left w:val="single" w:sz="4" w:space="0" w:color="00000A"/>
              <w:bottom w:val="nil"/>
              <w:right w:val="single" w:sz="4" w:space="0" w:color="00000A"/>
            </w:tcBorders>
            <w:shd w:val="clear" w:color="auto" w:fill="FFFFCC"/>
            <w:tcMar>
              <w:left w:w="65" w:type="dxa"/>
            </w:tcMar>
            <w:vAlign w:val="center"/>
          </w:tcPr>
          <w:p w14:paraId="1E6900D9" w14:textId="77777777" w:rsidR="00F211D5" w:rsidRPr="007A6BA2" w:rsidRDefault="00F211D5">
            <w:pPr>
              <w:jc w:val="center"/>
              <w:rPr>
                <w:b/>
                <w:bCs/>
                <w:sz w:val="18"/>
                <w:szCs w:val="18"/>
              </w:rPr>
            </w:pP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DA" w14:textId="77777777" w:rsidR="00F211D5" w:rsidRPr="007A6BA2" w:rsidRDefault="00F211D5">
            <w:pPr>
              <w:rPr>
                <w:rFonts w:eastAsia="Times New Roman" w:cs="Tahoma"/>
                <w:sz w:val="18"/>
                <w:szCs w:val="18"/>
              </w:rPr>
            </w:pPr>
            <w:r w:rsidRPr="007A6BA2">
              <w:rPr>
                <w:rFonts w:eastAsia="Times New Roman" w:cs="Tahoma"/>
                <w:sz w:val="18"/>
                <w:szCs w:val="18"/>
              </w:rPr>
              <w:t xml:space="preserve">Aree di frana attiva (Fa), Aree a pericolosità molto elevata di esondazione (Ee), Aree di conoide attivo non protetta (Ca), Aree a rischio idrogeologico molto elevato – Zona 1 del PAI,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74E6EE68" w14:textId="3060864F" w:rsidR="00F211D5" w:rsidRPr="007A6BA2" w:rsidRDefault="00F47F7F">
            <w:pPr>
              <w:rPr>
                <w:rFonts w:eastAsia="Times New Roman" w:cs="Tahoma"/>
                <w:b/>
                <w:sz w:val="18"/>
                <w:szCs w:val="18"/>
              </w:rPr>
            </w:pPr>
            <w:r w:rsidRPr="007A6BA2">
              <w:rPr>
                <w:rFonts w:eastAsia="Times New Roman" w:cs="Tahoma"/>
                <w:b/>
                <w:sz w:val="18"/>
                <w:szCs w:val="18"/>
              </w:rPr>
              <w:t>15</w:t>
            </w:r>
          </w:p>
        </w:tc>
      </w:tr>
      <w:tr w:rsidR="007A6BA2" w:rsidRPr="007A6BA2" w14:paraId="1E6900DE" w14:textId="4645EF99" w:rsidTr="007C1225">
        <w:trPr>
          <w:trHeight w:val="20"/>
        </w:trPr>
        <w:tc>
          <w:tcPr>
            <w:tcW w:w="581" w:type="dxa"/>
            <w:vMerge/>
            <w:tcBorders>
              <w:top w:val="nil"/>
              <w:left w:val="single" w:sz="4" w:space="0" w:color="00000A"/>
              <w:bottom w:val="nil"/>
              <w:right w:val="single" w:sz="4" w:space="0" w:color="00000A"/>
            </w:tcBorders>
            <w:shd w:val="clear" w:color="auto" w:fill="FFFFCC"/>
            <w:tcMar>
              <w:left w:w="65" w:type="dxa"/>
            </w:tcMar>
            <w:vAlign w:val="center"/>
          </w:tcPr>
          <w:p w14:paraId="1E6900DC" w14:textId="77777777" w:rsidR="00F211D5" w:rsidRPr="007A6BA2" w:rsidRDefault="00F211D5">
            <w:pPr>
              <w:jc w:val="center"/>
              <w:rPr>
                <w:b/>
                <w:bCs/>
                <w:sz w:val="18"/>
                <w:szCs w:val="18"/>
              </w:rPr>
            </w:pP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DD" w14:textId="77777777" w:rsidR="00F211D5" w:rsidRPr="007A6BA2" w:rsidRDefault="00F211D5">
            <w:pPr>
              <w:rPr>
                <w:rFonts w:eastAsia="Times New Roman" w:cs="Tahoma"/>
                <w:sz w:val="18"/>
                <w:szCs w:val="18"/>
              </w:rPr>
            </w:pPr>
            <w:r w:rsidRPr="007A6BA2">
              <w:rPr>
                <w:rFonts w:eastAsia="Times New Roman" w:cs="Tahoma"/>
                <w:sz w:val="18"/>
                <w:szCs w:val="18"/>
              </w:rPr>
              <w:t xml:space="preserve">Aree di frana quiescente (Fq), Aree a pericolosità elevata di esondazione (Eb), Aree di conoide parzialmente protetto (Cp), Aree a rischio idrogeologico molto elevato – Zona 2 del PAI,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0405A776" w14:textId="046EB4E3" w:rsidR="00F211D5" w:rsidRPr="007A6BA2" w:rsidRDefault="00EE674B">
            <w:pPr>
              <w:rPr>
                <w:rFonts w:eastAsia="Times New Roman" w:cs="Tahoma"/>
                <w:b/>
                <w:sz w:val="18"/>
                <w:szCs w:val="18"/>
              </w:rPr>
            </w:pPr>
            <w:r w:rsidRPr="007A6BA2">
              <w:rPr>
                <w:rFonts w:eastAsia="Times New Roman" w:cs="Tahoma"/>
                <w:b/>
                <w:sz w:val="18"/>
                <w:szCs w:val="18"/>
              </w:rPr>
              <w:t>1</w:t>
            </w:r>
            <w:r w:rsidR="00F47F7F" w:rsidRPr="007A6BA2">
              <w:rPr>
                <w:rFonts w:eastAsia="Times New Roman" w:cs="Tahoma"/>
                <w:b/>
                <w:sz w:val="18"/>
                <w:szCs w:val="18"/>
              </w:rPr>
              <w:t>0</w:t>
            </w:r>
          </w:p>
        </w:tc>
      </w:tr>
      <w:tr w:rsidR="007A6BA2" w:rsidRPr="007A6BA2" w14:paraId="1E6900E1" w14:textId="5FD022FD" w:rsidTr="007C1225">
        <w:trPr>
          <w:trHeight w:val="20"/>
        </w:trPr>
        <w:tc>
          <w:tcPr>
            <w:tcW w:w="581" w:type="dxa"/>
            <w:vMerge/>
            <w:tcBorders>
              <w:top w:val="nil"/>
              <w:left w:val="single" w:sz="4" w:space="0" w:color="00000A"/>
              <w:bottom w:val="nil"/>
              <w:right w:val="single" w:sz="4" w:space="0" w:color="00000A"/>
            </w:tcBorders>
            <w:shd w:val="clear" w:color="auto" w:fill="FFFFCC"/>
            <w:tcMar>
              <w:left w:w="65" w:type="dxa"/>
            </w:tcMar>
            <w:vAlign w:val="center"/>
          </w:tcPr>
          <w:p w14:paraId="1E6900DF" w14:textId="77777777" w:rsidR="00F211D5" w:rsidRPr="007A6BA2" w:rsidRDefault="00F211D5">
            <w:pPr>
              <w:jc w:val="center"/>
              <w:rPr>
                <w:b/>
                <w:bCs/>
                <w:sz w:val="18"/>
                <w:szCs w:val="18"/>
              </w:rPr>
            </w:pP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E0" w14:textId="77777777" w:rsidR="00F211D5" w:rsidRPr="007A6BA2" w:rsidRDefault="00F211D5">
            <w:pPr>
              <w:rPr>
                <w:rFonts w:eastAsia="Times New Roman" w:cs="Tahoma"/>
                <w:sz w:val="18"/>
                <w:szCs w:val="18"/>
              </w:rPr>
            </w:pPr>
            <w:r w:rsidRPr="007A6BA2">
              <w:rPr>
                <w:rFonts w:eastAsia="Times New Roman" w:cs="Tahoma"/>
                <w:sz w:val="18"/>
                <w:szCs w:val="18"/>
              </w:rPr>
              <w:t xml:space="preserve">Aree di frana stabilizzata (Fs), Aree a pericolosità media o moderata di esondazione (Em), Aree di conoide non recentemente riattivatosi o completamente protetto (Cn),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4EDB3713" w14:textId="4B0E4032" w:rsidR="00F211D5" w:rsidRPr="007A6BA2" w:rsidRDefault="00F47F7F">
            <w:pPr>
              <w:rPr>
                <w:rFonts w:eastAsia="Times New Roman" w:cs="Tahoma"/>
                <w:b/>
                <w:sz w:val="18"/>
                <w:szCs w:val="18"/>
              </w:rPr>
            </w:pPr>
            <w:r w:rsidRPr="007A6BA2">
              <w:rPr>
                <w:rFonts w:eastAsia="Times New Roman" w:cs="Tahoma"/>
                <w:b/>
                <w:sz w:val="18"/>
                <w:szCs w:val="18"/>
              </w:rPr>
              <w:t>5</w:t>
            </w:r>
          </w:p>
        </w:tc>
      </w:tr>
      <w:tr w:rsidR="007A6BA2" w:rsidRPr="007A6BA2" w14:paraId="1E6900E4" w14:textId="6FB4B4E2" w:rsidTr="007C1225">
        <w:trPr>
          <w:trHeight w:val="20"/>
        </w:trPr>
        <w:tc>
          <w:tcPr>
            <w:tcW w:w="581" w:type="dxa"/>
            <w:vMerge/>
            <w:tcBorders>
              <w:top w:val="nil"/>
              <w:left w:val="single" w:sz="4" w:space="0" w:color="00000A"/>
              <w:bottom w:val="single" w:sz="4" w:space="0" w:color="00000A"/>
              <w:right w:val="single" w:sz="4" w:space="0" w:color="00000A"/>
            </w:tcBorders>
            <w:shd w:val="clear" w:color="auto" w:fill="FFFFCC"/>
            <w:tcMar>
              <w:left w:w="65" w:type="dxa"/>
            </w:tcMar>
            <w:vAlign w:val="center"/>
          </w:tcPr>
          <w:p w14:paraId="1E6900E2" w14:textId="77777777" w:rsidR="00F211D5" w:rsidRPr="007A6BA2" w:rsidRDefault="00F211D5">
            <w:pPr>
              <w:jc w:val="center"/>
              <w:rPr>
                <w:b/>
                <w:bCs/>
                <w:sz w:val="18"/>
                <w:szCs w:val="18"/>
              </w:rPr>
            </w:pP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E3" w14:textId="77777777" w:rsidR="00F211D5" w:rsidRPr="007A6BA2" w:rsidRDefault="00F211D5">
            <w:pPr>
              <w:rPr>
                <w:rFonts w:eastAsia="Times New Roman" w:cs="Tahoma"/>
                <w:sz w:val="18"/>
                <w:szCs w:val="18"/>
              </w:rPr>
            </w:pPr>
            <w:r w:rsidRPr="007A6BA2">
              <w:rPr>
                <w:rFonts w:eastAsia="Times New Roman" w:cs="Tahoma"/>
                <w:sz w:val="18"/>
                <w:szCs w:val="18"/>
              </w:rPr>
              <w:t>Altre aree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028C332C" w14:textId="4BC3FB36" w:rsidR="00F211D5" w:rsidRPr="007A6BA2" w:rsidRDefault="00F47F7F">
            <w:pPr>
              <w:rPr>
                <w:rFonts w:eastAsia="Times New Roman" w:cs="Tahoma"/>
                <w:b/>
                <w:sz w:val="18"/>
                <w:szCs w:val="18"/>
              </w:rPr>
            </w:pPr>
            <w:r w:rsidRPr="007A6BA2">
              <w:rPr>
                <w:rFonts w:eastAsia="Times New Roman" w:cs="Tahoma"/>
                <w:b/>
                <w:sz w:val="18"/>
                <w:szCs w:val="18"/>
              </w:rPr>
              <w:t>0</w:t>
            </w:r>
          </w:p>
        </w:tc>
      </w:tr>
      <w:tr w:rsidR="007A6BA2" w:rsidRPr="007A6BA2" w14:paraId="1E6900E8" w14:textId="1910AF10" w:rsidTr="007C1225">
        <w:trPr>
          <w:trHeight w:val="20"/>
        </w:trPr>
        <w:tc>
          <w:tcPr>
            <w:tcW w:w="581" w:type="dxa"/>
            <w:tcBorders>
              <w:top w:val="nil"/>
              <w:left w:val="nil"/>
              <w:bottom w:val="single" w:sz="4" w:space="0" w:color="00000A"/>
              <w:right w:val="nil"/>
            </w:tcBorders>
            <w:shd w:val="clear" w:color="auto" w:fill="FFFFFF"/>
            <w:vAlign w:val="center"/>
          </w:tcPr>
          <w:p w14:paraId="1E6900E5" w14:textId="77777777" w:rsidR="00F211D5" w:rsidRPr="007A6BA2" w:rsidRDefault="00F211D5">
            <w:pPr>
              <w:rPr>
                <w:rFonts w:cs="Cordia New"/>
                <w:b/>
                <w:caps/>
                <w:sz w:val="6"/>
                <w:szCs w:val="6"/>
              </w:rPr>
            </w:pPr>
          </w:p>
        </w:tc>
        <w:tc>
          <w:tcPr>
            <w:tcW w:w="8508" w:type="dxa"/>
            <w:tcBorders>
              <w:top w:val="nil"/>
              <w:left w:val="nil"/>
              <w:bottom w:val="single" w:sz="4" w:space="0" w:color="00000A"/>
              <w:right w:val="nil"/>
            </w:tcBorders>
            <w:shd w:val="clear" w:color="auto" w:fill="FFFFFF"/>
            <w:vAlign w:val="center"/>
          </w:tcPr>
          <w:p w14:paraId="1E6900E6" w14:textId="77777777" w:rsidR="00F211D5" w:rsidRPr="007A6BA2" w:rsidRDefault="00F211D5">
            <w:pPr>
              <w:rPr>
                <w:rFonts w:cs="Cordia New"/>
                <w:b/>
                <w:caps/>
                <w:sz w:val="6"/>
                <w:szCs w:val="6"/>
              </w:rPr>
            </w:pPr>
          </w:p>
        </w:tc>
        <w:tc>
          <w:tcPr>
            <w:tcW w:w="409" w:type="dxa"/>
            <w:tcBorders>
              <w:top w:val="nil"/>
              <w:left w:val="nil"/>
              <w:bottom w:val="single" w:sz="4" w:space="0" w:color="00000A"/>
              <w:right w:val="nil"/>
            </w:tcBorders>
            <w:shd w:val="clear" w:color="auto" w:fill="FFFFFF"/>
            <w:vAlign w:val="center"/>
          </w:tcPr>
          <w:p w14:paraId="1E6900E7" w14:textId="77777777" w:rsidR="00F211D5" w:rsidRPr="007A6BA2" w:rsidRDefault="00F211D5">
            <w:pPr>
              <w:rPr>
                <w:rFonts w:cs="Cordia New"/>
                <w:b/>
                <w:caps/>
                <w:sz w:val="6"/>
                <w:szCs w:val="6"/>
              </w:rPr>
            </w:pPr>
          </w:p>
        </w:tc>
        <w:tc>
          <w:tcPr>
            <w:tcW w:w="630" w:type="dxa"/>
            <w:tcBorders>
              <w:top w:val="nil"/>
              <w:left w:val="nil"/>
              <w:bottom w:val="single" w:sz="4" w:space="0" w:color="00000A"/>
              <w:right w:val="nil"/>
            </w:tcBorders>
            <w:shd w:val="clear" w:color="auto" w:fill="FFFFFF"/>
          </w:tcPr>
          <w:p w14:paraId="3018AA57" w14:textId="77777777" w:rsidR="00F211D5" w:rsidRPr="007A6BA2" w:rsidRDefault="00F211D5">
            <w:pPr>
              <w:rPr>
                <w:rFonts w:cs="Cordia New"/>
                <w:b/>
                <w:caps/>
                <w:sz w:val="6"/>
                <w:szCs w:val="6"/>
              </w:rPr>
            </w:pPr>
          </w:p>
        </w:tc>
      </w:tr>
      <w:tr w:rsidR="007A6BA2" w:rsidRPr="007A6BA2" w14:paraId="1E6900EB" w14:textId="308043C6" w:rsidTr="007C1225">
        <w:trPr>
          <w:trHeight w:val="20"/>
        </w:trPr>
        <w:tc>
          <w:tcPr>
            <w:tcW w:w="9089"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E9" w14:textId="77777777" w:rsidR="00F211D5" w:rsidRPr="007A6BA2" w:rsidRDefault="00F211D5">
            <w:pPr>
              <w:rPr>
                <w:b/>
                <w:sz w:val="18"/>
                <w:szCs w:val="18"/>
              </w:rPr>
            </w:pPr>
            <w:r w:rsidRPr="007A6BA2">
              <w:rPr>
                <w:b/>
                <w:sz w:val="18"/>
                <w:szCs w:val="18"/>
              </w:rPr>
              <w:t xml:space="preserve">Caratteristiche dell’intervento  </w:t>
            </w:r>
          </w:p>
        </w:tc>
        <w:tc>
          <w:tcPr>
            <w:tcW w:w="1039" w:type="dxa"/>
            <w:gridSpan w:val="2"/>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43B4DD85" w14:textId="2032DB48" w:rsidR="00F211D5" w:rsidRPr="007A6BA2" w:rsidRDefault="00F211D5" w:rsidP="00F211D5">
            <w:pPr>
              <w:jc w:val="center"/>
              <w:rPr>
                <w:b/>
                <w:bCs/>
                <w:sz w:val="18"/>
                <w:szCs w:val="18"/>
              </w:rPr>
            </w:pPr>
            <w:r w:rsidRPr="007A6BA2">
              <w:rPr>
                <w:b/>
                <w:bCs/>
                <w:sz w:val="18"/>
                <w:szCs w:val="18"/>
              </w:rPr>
              <w:t>25</w:t>
            </w:r>
          </w:p>
        </w:tc>
      </w:tr>
      <w:tr w:rsidR="007A6BA2" w:rsidRPr="007A6BA2" w14:paraId="1E6900EE" w14:textId="4889957A"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EC" w14:textId="77777777" w:rsidR="00F211D5" w:rsidRPr="007A6BA2" w:rsidRDefault="00F211D5">
            <w:pPr>
              <w:jc w:val="center"/>
              <w:rPr>
                <w:bCs/>
                <w:sz w:val="18"/>
                <w:szCs w:val="18"/>
              </w:rPr>
            </w:pPr>
            <w:r w:rsidRPr="007A6BA2">
              <w:rPr>
                <w:bCs/>
                <w:sz w:val="18"/>
                <w:szCs w:val="18"/>
              </w:rPr>
              <w:t>2.1</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ED" w14:textId="7777777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 xml:space="preserve">Quota altimetrica compresa fra 200 m e 1800 m slm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61383838" w14:textId="6A4C95EB" w:rsidR="00F211D5" w:rsidRPr="007A6BA2" w:rsidRDefault="007C1225">
            <w:pPr>
              <w:keepNext/>
              <w:outlineLvl w:val="3"/>
              <w:rPr>
                <w:rFonts w:eastAsia="Times New Roman" w:cs="Tahoma"/>
                <w:b/>
                <w:sz w:val="18"/>
                <w:szCs w:val="18"/>
                <w:lang w:eastAsia="en-GB"/>
              </w:rPr>
            </w:pPr>
            <w:r w:rsidRPr="007A6BA2">
              <w:rPr>
                <w:rFonts w:eastAsia="Times New Roman" w:cs="Tahoma"/>
                <w:b/>
                <w:sz w:val="18"/>
                <w:szCs w:val="18"/>
                <w:lang w:eastAsia="en-GB"/>
              </w:rPr>
              <w:t>5</w:t>
            </w:r>
          </w:p>
        </w:tc>
      </w:tr>
      <w:tr w:rsidR="007A6BA2" w:rsidRPr="007A6BA2" w14:paraId="1E6900F1" w14:textId="1603D5CD"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EF" w14:textId="77777777" w:rsidR="00F211D5" w:rsidRPr="007A6BA2" w:rsidRDefault="00F211D5">
            <w:pPr>
              <w:jc w:val="center"/>
              <w:rPr>
                <w:bCs/>
                <w:sz w:val="18"/>
                <w:szCs w:val="18"/>
              </w:rPr>
            </w:pPr>
            <w:r w:rsidRPr="007A6BA2">
              <w:rPr>
                <w:bCs/>
                <w:sz w:val="18"/>
                <w:szCs w:val="18"/>
              </w:rPr>
              <w:t xml:space="preserve">2.2 </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F0" w14:textId="7232B18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Interventi realizzati per la messa in sicurezza del</w:t>
            </w:r>
            <w:r w:rsidR="007C1225" w:rsidRPr="007A6BA2">
              <w:rPr>
                <w:rFonts w:eastAsia="Times New Roman" w:cs="Tahoma"/>
                <w:sz w:val="18"/>
                <w:szCs w:val="18"/>
                <w:lang w:eastAsia="en-GB"/>
              </w:rPr>
              <w:t xml:space="preserve">le strade agro-silvo pastorali </w:t>
            </w:r>
            <w:r w:rsidRPr="007A6BA2">
              <w:rPr>
                <w:rFonts w:eastAsia="Times New Roman" w:cs="Tahoma"/>
                <w:sz w:val="18"/>
                <w:szCs w:val="18"/>
                <w:lang w:eastAsia="en-GB"/>
              </w:rPr>
              <w:t>esistenti o in progetto, indicate in piani di indirizzo forestale approvati o in piani di assestamento forestale approvati (di cui all’art. 47 della l.r. 31/2008) ossia realizzati prevalentemente entro 150 m dalle stesse strade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2C2DCE4C" w14:textId="11F017A9" w:rsidR="00F211D5" w:rsidRPr="007A6BA2" w:rsidRDefault="007C1225">
            <w:pPr>
              <w:keepNext/>
              <w:outlineLvl w:val="3"/>
              <w:rPr>
                <w:rFonts w:eastAsia="Times New Roman" w:cs="Tahoma"/>
                <w:b/>
                <w:sz w:val="18"/>
                <w:szCs w:val="18"/>
                <w:lang w:eastAsia="en-GB"/>
              </w:rPr>
            </w:pPr>
            <w:r w:rsidRPr="007A6BA2">
              <w:rPr>
                <w:rFonts w:eastAsia="Times New Roman" w:cs="Tahoma"/>
                <w:b/>
                <w:sz w:val="18"/>
                <w:szCs w:val="18"/>
                <w:lang w:eastAsia="en-GB"/>
              </w:rPr>
              <w:t>5</w:t>
            </w:r>
          </w:p>
        </w:tc>
      </w:tr>
      <w:tr w:rsidR="007A6BA2" w:rsidRPr="007A6BA2" w14:paraId="1E6900F4" w14:textId="06D6B813"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F2" w14:textId="77777777" w:rsidR="00F211D5" w:rsidRPr="007A6BA2" w:rsidRDefault="00F211D5">
            <w:pPr>
              <w:jc w:val="center"/>
              <w:rPr>
                <w:bCs/>
                <w:sz w:val="18"/>
                <w:szCs w:val="18"/>
              </w:rPr>
            </w:pPr>
            <w:r w:rsidRPr="007A6BA2">
              <w:rPr>
                <w:bCs/>
                <w:sz w:val="18"/>
                <w:szCs w:val="18"/>
              </w:rPr>
              <w:t xml:space="preserve">2.3 </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F3" w14:textId="7777777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Interventi che utilizzano tecniche di ingegneria naturalistica, in percentuale (in termini di spesa ammissibile) sul totale dei lavori, di oltre il 75%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76606A98" w14:textId="285A8991" w:rsidR="00F211D5" w:rsidRPr="007A6BA2" w:rsidRDefault="007C1225">
            <w:pPr>
              <w:keepNext/>
              <w:outlineLvl w:val="3"/>
              <w:rPr>
                <w:rFonts w:eastAsia="Times New Roman" w:cs="Tahoma"/>
                <w:b/>
                <w:sz w:val="18"/>
                <w:szCs w:val="18"/>
                <w:lang w:eastAsia="en-GB"/>
              </w:rPr>
            </w:pPr>
            <w:r w:rsidRPr="007A6BA2">
              <w:rPr>
                <w:rFonts w:eastAsia="Times New Roman" w:cs="Tahoma"/>
                <w:b/>
                <w:sz w:val="18"/>
                <w:szCs w:val="18"/>
                <w:lang w:eastAsia="en-GB"/>
              </w:rPr>
              <w:t>10</w:t>
            </w:r>
          </w:p>
        </w:tc>
      </w:tr>
      <w:tr w:rsidR="007A6BA2" w:rsidRPr="007A6BA2" w14:paraId="1E6900F7" w14:textId="4E2EDA45"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F5" w14:textId="77777777" w:rsidR="00F211D5" w:rsidRPr="007A6BA2" w:rsidRDefault="00F211D5">
            <w:pPr>
              <w:jc w:val="center"/>
              <w:rPr>
                <w:bCs/>
                <w:sz w:val="18"/>
                <w:szCs w:val="18"/>
              </w:rPr>
            </w:pPr>
            <w:r w:rsidRPr="007A6BA2">
              <w:rPr>
                <w:bCs/>
                <w:sz w:val="18"/>
                <w:szCs w:val="18"/>
              </w:rPr>
              <w:t xml:space="preserve">2.4 </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F6" w14:textId="7777777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Interventi che utilizzano tecniche di ingegneria naturalistica, in percentuale (in termini di spesa ammissibile) sul totale dei lavori, compresa fra il 50% e il 75%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76786659" w14:textId="6D2A0D44" w:rsidR="00F211D5" w:rsidRPr="007A6BA2" w:rsidRDefault="007C1225">
            <w:pPr>
              <w:keepNext/>
              <w:outlineLvl w:val="3"/>
              <w:rPr>
                <w:rFonts w:eastAsia="Times New Roman" w:cs="Tahoma"/>
                <w:b/>
                <w:sz w:val="18"/>
                <w:szCs w:val="18"/>
                <w:lang w:eastAsia="en-GB"/>
              </w:rPr>
            </w:pPr>
            <w:r w:rsidRPr="007A6BA2">
              <w:rPr>
                <w:rFonts w:eastAsia="Times New Roman" w:cs="Tahoma"/>
                <w:b/>
                <w:sz w:val="18"/>
                <w:szCs w:val="18"/>
                <w:lang w:eastAsia="en-GB"/>
              </w:rPr>
              <w:t>5</w:t>
            </w:r>
          </w:p>
        </w:tc>
      </w:tr>
      <w:tr w:rsidR="007A6BA2" w:rsidRPr="007A6BA2" w14:paraId="1E6900FA" w14:textId="30BAD376"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F8" w14:textId="77777777" w:rsidR="00F211D5" w:rsidRPr="007A6BA2" w:rsidRDefault="00F211D5">
            <w:pPr>
              <w:jc w:val="center"/>
              <w:rPr>
                <w:bCs/>
                <w:sz w:val="18"/>
                <w:szCs w:val="18"/>
              </w:rPr>
            </w:pPr>
            <w:r w:rsidRPr="007A6BA2">
              <w:rPr>
                <w:bCs/>
                <w:sz w:val="18"/>
                <w:szCs w:val="18"/>
              </w:rPr>
              <w:t xml:space="preserve">2.5 </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F9" w14:textId="7777777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 xml:space="preserve">Opere indicate con priorità alta negli “Studi Idrogeologici a scala di sottobacino idrografico” </w:t>
            </w:r>
            <w:r w:rsidRPr="007A6BA2">
              <w:rPr>
                <w:rStyle w:val="Richiamoallanotaapidipagina"/>
                <w:rFonts w:eastAsia="Times New Roman" w:cs="Tahoma"/>
                <w:sz w:val="18"/>
                <w:szCs w:val="18"/>
                <w:lang w:eastAsia="en-GB"/>
              </w:rPr>
              <w:footnoteReference w:id="1"/>
            </w:r>
            <w:r w:rsidRPr="007A6BA2">
              <w:rPr>
                <w:rFonts w:eastAsia="Times New Roman" w:cs="Tahoma"/>
                <w:sz w:val="18"/>
                <w:szCs w:val="18"/>
                <w:lang w:eastAsia="en-GB"/>
              </w:rPr>
              <w:t xml:space="preserve">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0A4F1915" w14:textId="0170BFBA" w:rsidR="00F211D5" w:rsidRPr="007A6BA2" w:rsidRDefault="00BD4234">
            <w:pPr>
              <w:keepNext/>
              <w:outlineLvl w:val="3"/>
              <w:rPr>
                <w:rFonts w:eastAsia="Times New Roman" w:cs="Tahoma"/>
                <w:b/>
                <w:sz w:val="18"/>
                <w:szCs w:val="18"/>
                <w:lang w:eastAsia="en-GB"/>
              </w:rPr>
            </w:pPr>
            <w:r w:rsidRPr="007A6BA2">
              <w:rPr>
                <w:rFonts w:eastAsia="Times New Roman" w:cs="Tahoma"/>
                <w:b/>
                <w:sz w:val="18"/>
                <w:szCs w:val="18"/>
                <w:lang w:eastAsia="en-GB"/>
              </w:rPr>
              <w:t>5</w:t>
            </w:r>
          </w:p>
        </w:tc>
      </w:tr>
      <w:tr w:rsidR="007A6BA2" w:rsidRPr="007A6BA2" w14:paraId="1E6900FD" w14:textId="5126F4E6"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CC"/>
            <w:tcMar>
              <w:left w:w="65" w:type="dxa"/>
            </w:tcMar>
            <w:vAlign w:val="center"/>
          </w:tcPr>
          <w:p w14:paraId="1E6900FB" w14:textId="77777777" w:rsidR="00F211D5" w:rsidRPr="007A6BA2" w:rsidRDefault="00F211D5">
            <w:pPr>
              <w:jc w:val="center"/>
              <w:rPr>
                <w:bCs/>
                <w:sz w:val="18"/>
                <w:szCs w:val="18"/>
              </w:rPr>
            </w:pPr>
            <w:r w:rsidRPr="007A6BA2">
              <w:rPr>
                <w:bCs/>
                <w:sz w:val="18"/>
                <w:szCs w:val="18"/>
              </w:rPr>
              <w:t xml:space="preserve">2.6 </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0FC" w14:textId="77777777" w:rsidR="00F211D5" w:rsidRPr="007A6BA2" w:rsidRDefault="00F211D5">
            <w:pPr>
              <w:keepNext/>
              <w:outlineLvl w:val="3"/>
              <w:rPr>
                <w:rFonts w:eastAsia="Times New Roman" w:cs="Tahoma"/>
                <w:sz w:val="18"/>
                <w:szCs w:val="18"/>
                <w:lang w:eastAsia="en-GB"/>
              </w:rPr>
            </w:pPr>
            <w:r w:rsidRPr="007A6BA2">
              <w:rPr>
                <w:rFonts w:eastAsia="Times New Roman" w:cs="Tahoma"/>
                <w:sz w:val="18"/>
                <w:szCs w:val="18"/>
                <w:lang w:eastAsia="en-GB"/>
              </w:rPr>
              <w:t>Opere indicate con priorità media negli “Studi Idrogeologici a scala di sottobacino idrografico”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5E8E032E" w14:textId="3F9C2C7D" w:rsidR="00F211D5" w:rsidRPr="007A6BA2" w:rsidRDefault="00BD4234">
            <w:pPr>
              <w:keepNext/>
              <w:outlineLvl w:val="3"/>
              <w:rPr>
                <w:rFonts w:eastAsia="Times New Roman" w:cs="Tahoma"/>
                <w:b/>
                <w:sz w:val="18"/>
                <w:szCs w:val="18"/>
                <w:lang w:eastAsia="en-GB"/>
              </w:rPr>
            </w:pPr>
            <w:r w:rsidRPr="007A6BA2">
              <w:rPr>
                <w:rFonts w:eastAsia="Times New Roman" w:cs="Tahoma"/>
                <w:b/>
                <w:sz w:val="18"/>
                <w:szCs w:val="18"/>
                <w:lang w:eastAsia="en-GB"/>
              </w:rPr>
              <w:t>2</w:t>
            </w:r>
          </w:p>
        </w:tc>
      </w:tr>
      <w:tr w:rsidR="007A6BA2" w:rsidRPr="007A6BA2" w14:paraId="1E690101" w14:textId="73C293E1" w:rsidTr="007C1225">
        <w:trPr>
          <w:trHeight w:val="20"/>
        </w:trPr>
        <w:tc>
          <w:tcPr>
            <w:tcW w:w="581" w:type="dxa"/>
            <w:tcBorders>
              <w:top w:val="nil"/>
              <w:left w:val="nil"/>
              <w:bottom w:val="single" w:sz="4" w:space="0" w:color="00000A"/>
              <w:right w:val="nil"/>
            </w:tcBorders>
            <w:shd w:val="clear" w:color="auto" w:fill="FFFFFF"/>
            <w:vAlign w:val="center"/>
          </w:tcPr>
          <w:p w14:paraId="1E6900FE" w14:textId="77777777" w:rsidR="00F211D5" w:rsidRPr="007A6BA2" w:rsidRDefault="00F211D5">
            <w:pPr>
              <w:rPr>
                <w:rFonts w:cs="Cordia New"/>
                <w:b/>
                <w:caps/>
                <w:sz w:val="6"/>
                <w:szCs w:val="6"/>
              </w:rPr>
            </w:pPr>
          </w:p>
        </w:tc>
        <w:tc>
          <w:tcPr>
            <w:tcW w:w="8508" w:type="dxa"/>
            <w:tcBorders>
              <w:top w:val="nil"/>
              <w:left w:val="nil"/>
              <w:bottom w:val="single" w:sz="4" w:space="0" w:color="00000A"/>
              <w:right w:val="nil"/>
            </w:tcBorders>
            <w:shd w:val="clear" w:color="auto" w:fill="FFFFFF"/>
            <w:vAlign w:val="center"/>
          </w:tcPr>
          <w:p w14:paraId="1E6900FF" w14:textId="77777777" w:rsidR="00F211D5" w:rsidRPr="007A6BA2" w:rsidRDefault="00F211D5">
            <w:pPr>
              <w:rPr>
                <w:rFonts w:cs="Cordia New"/>
                <w:b/>
                <w:caps/>
                <w:sz w:val="6"/>
                <w:szCs w:val="6"/>
              </w:rPr>
            </w:pPr>
          </w:p>
        </w:tc>
        <w:tc>
          <w:tcPr>
            <w:tcW w:w="409" w:type="dxa"/>
            <w:tcBorders>
              <w:top w:val="nil"/>
              <w:left w:val="nil"/>
              <w:bottom w:val="single" w:sz="4" w:space="0" w:color="00000A"/>
              <w:right w:val="nil"/>
            </w:tcBorders>
            <w:shd w:val="clear" w:color="auto" w:fill="FFFFFF"/>
            <w:vAlign w:val="center"/>
          </w:tcPr>
          <w:p w14:paraId="1E690100" w14:textId="77777777" w:rsidR="00F211D5" w:rsidRPr="007A6BA2" w:rsidRDefault="00F211D5">
            <w:pPr>
              <w:rPr>
                <w:rFonts w:cs="Cordia New"/>
                <w:b/>
                <w:caps/>
                <w:sz w:val="6"/>
                <w:szCs w:val="6"/>
              </w:rPr>
            </w:pPr>
          </w:p>
        </w:tc>
        <w:tc>
          <w:tcPr>
            <w:tcW w:w="630" w:type="dxa"/>
            <w:tcBorders>
              <w:top w:val="nil"/>
              <w:left w:val="nil"/>
              <w:bottom w:val="single" w:sz="4" w:space="0" w:color="00000A"/>
              <w:right w:val="nil"/>
            </w:tcBorders>
            <w:shd w:val="clear" w:color="auto" w:fill="FFFFFF"/>
          </w:tcPr>
          <w:p w14:paraId="0AB0150E" w14:textId="77777777" w:rsidR="00F211D5" w:rsidRPr="007A6BA2" w:rsidRDefault="00F211D5">
            <w:pPr>
              <w:rPr>
                <w:rFonts w:cs="Cordia New"/>
                <w:b/>
                <w:caps/>
                <w:sz w:val="6"/>
                <w:szCs w:val="6"/>
              </w:rPr>
            </w:pPr>
          </w:p>
        </w:tc>
      </w:tr>
      <w:tr w:rsidR="007A6BA2" w:rsidRPr="007A6BA2" w14:paraId="1E690104" w14:textId="2B5A2D6F" w:rsidTr="007C1225">
        <w:trPr>
          <w:trHeight w:val="20"/>
        </w:trPr>
        <w:tc>
          <w:tcPr>
            <w:tcW w:w="9089"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02" w14:textId="77777777" w:rsidR="00F211D5" w:rsidRPr="007A6BA2" w:rsidRDefault="00F211D5">
            <w:pPr>
              <w:rPr>
                <w:sz w:val="18"/>
                <w:szCs w:val="18"/>
              </w:rPr>
            </w:pPr>
            <w:r w:rsidRPr="007A6BA2">
              <w:rPr>
                <w:b/>
                <w:sz w:val="18"/>
                <w:szCs w:val="18"/>
              </w:rPr>
              <w:t xml:space="preserve">Localizzazione dell’intervento </w:t>
            </w:r>
            <w:r w:rsidRPr="007A6BA2">
              <w:rPr>
                <w:sz w:val="18"/>
                <w:szCs w:val="18"/>
              </w:rPr>
              <w:t>(una sola opzione, la più favorevole)</w:t>
            </w:r>
          </w:p>
        </w:tc>
        <w:tc>
          <w:tcPr>
            <w:tcW w:w="1039" w:type="dxa"/>
            <w:gridSpan w:val="2"/>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3D8DCBF3" w14:textId="74F6522A" w:rsidR="00F211D5" w:rsidRPr="007A6BA2" w:rsidRDefault="00F211D5" w:rsidP="00F211D5">
            <w:pPr>
              <w:jc w:val="center"/>
              <w:rPr>
                <w:b/>
                <w:bCs/>
                <w:sz w:val="18"/>
                <w:szCs w:val="18"/>
              </w:rPr>
            </w:pPr>
            <w:r w:rsidRPr="007A6BA2">
              <w:rPr>
                <w:b/>
                <w:bCs/>
                <w:sz w:val="18"/>
                <w:szCs w:val="18"/>
              </w:rPr>
              <w:t>20</w:t>
            </w:r>
          </w:p>
        </w:tc>
      </w:tr>
      <w:tr w:rsidR="007A6BA2" w:rsidRPr="007A6BA2" w14:paraId="1E690107" w14:textId="6C6EAC7A"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05" w14:textId="77777777" w:rsidR="007C1225" w:rsidRPr="007A6BA2" w:rsidRDefault="007C1225" w:rsidP="007C1225">
            <w:pPr>
              <w:jc w:val="center"/>
              <w:rPr>
                <w:bCs/>
                <w:sz w:val="18"/>
                <w:szCs w:val="18"/>
              </w:rPr>
            </w:pPr>
            <w:r w:rsidRPr="007A6BA2">
              <w:rPr>
                <w:bCs/>
                <w:sz w:val="18"/>
                <w:szCs w:val="18"/>
              </w:rPr>
              <w:t>3.1</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06" w14:textId="77777777" w:rsidR="007C1225" w:rsidRPr="007A6BA2" w:rsidRDefault="007C1225" w:rsidP="007C1225">
            <w:pPr>
              <w:keepNext/>
              <w:outlineLvl w:val="3"/>
              <w:rPr>
                <w:rFonts w:eastAsia="Times New Roman" w:cs="Tahoma"/>
                <w:sz w:val="18"/>
                <w:szCs w:val="18"/>
                <w:lang w:eastAsia="en-GB"/>
              </w:rPr>
            </w:pPr>
            <w:r w:rsidRPr="007A6BA2">
              <w:rPr>
                <w:rFonts w:eastAsia="Times New Roman" w:cs="Tahoma"/>
                <w:sz w:val="18"/>
                <w:szCs w:val="18"/>
                <w:lang w:eastAsia="en-GB"/>
              </w:rPr>
              <w:t>Presenza di “habitat” ai sensi dell’allegato I alla Direttiva 92/43/CEE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6CDBC199" w14:textId="0042279E" w:rsidR="007C1225" w:rsidRPr="007A6BA2" w:rsidRDefault="007C1225" w:rsidP="007C1225">
            <w:pPr>
              <w:keepNext/>
              <w:outlineLvl w:val="3"/>
              <w:rPr>
                <w:rFonts w:eastAsia="Times New Roman" w:cs="Tahoma"/>
                <w:sz w:val="18"/>
                <w:szCs w:val="18"/>
                <w:lang w:eastAsia="en-GB"/>
              </w:rPr>
            </w:pPr>
            <w:r w:rsidRPr="007A6BA2">
              <w:rPr>
                <w:rFonts w:eastAsia="Times New Roman" w:cs="Tahoma"/>
                <w:b/>
                <w:sz w:val="18"/>
                <w:szCs w:val="18"/>
                <w:lang w:eastAsia="en-GB"/>
              </w:rPr>
              <w:t>20</w:t>
            </w:r>
          </w:p>
        </w:tc>
      </w:tr>
      <w:tr w:rsidR="007A6BA2" w:rsidRPr="007A6BA2" w14:paraId="1E69010A" w14:textId="69D56A2E"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08" w14:textId="77777777" w:rsidR="007C1225" w:rsidRPr="007A6BA2" w:rsidRDefault="007C1225" w:rsidP="007C1225">
            <w:pPr>
              <w:jc w:val="center"/>
              <w:rPr>
                <w:bCs/>
                <w:sz w:val="18"/>
                <w:szCs w:val="18"/>
              </w:rPr>
            </w:pPr>
            <w:r w:rsidRPr="007A6BA2">
              <w:rPr>
                <w:bCs/>
                <w:sz w:val="18"/>
                <w:szCs w:val="18"/>
              </w:rPr>
              <w:t>3.2</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09" w14:textId="77777777" w:rsidR="007C1225" w:rsidRPr="007A6BA2" w:rsidRDefault="007C1225" w:rsidP="007C1225">
            <w:pPr>
              <w:keepNext/>
              <w:outlineLvl w:val="3"/>
              <w:rPr>
                <w:rFonts w:eastAsia="Times New Roman" w:cs="Tahoma"/>
                <w:sz w:val="18"/>
                <w:szCs w:val="18"/>
                <w:lang w:eastAsia="en-GB"/>
              </w:rPr>
            </w:pPr>
            <w:r w:rsidRPr="007A6BA2">
              <w:rPr>
                <w:rFonts w:eastAsia="Times New Roman" w:cs="Tahoma"/>
                <w:sz w:val="18"/>
                <w:szCs w:val="18"/>
                <w:lang w:eastAsia="en-GB"/>
              </w:rPr>
              <w:t>Area Natura 2000 non considerato habitat</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3B5744BF" w14:textId="04F6873C" w:rsidR="007C1225" w:rsidRPr="007A6BA2" w:rsidRDefault="007C1225" w:rsidP="007C1225">
            <w:pPr>
              <w:keepNext/>
              <w:outlineLvl w:val="3"/>
              <w:rPr>
                <w:rFonts w:eastAsia="Times New Roman" w:cs="Tahoma"/>
                <w:sz w:val="18"/>
                <w:szCs w:val="18"/>
                <w:lang w:eastAsia="en-GB"/>
              </w:rPr>
            </w:pPr>
            <w:r w:rsidRPr="007A6BA2">
              <w:rPr>
                <w:rFonts w:eastAsia="Times New Roman" w:cs="Tahoma"/>
                <w:b/>
                <w:sz w:val="18"/>
                <w:szCs w:val="18"/>
                <w:lang w:eastAsia="en-GB"/>
              </w:rPr>
              <w:t>18</w:t>
            </w:r>
          </w:p>
        </w:tc>
      </w:tr>
      <w:tr w:rsidR="007A6BA2" w:rsidRPr="007A6BA2" w14:paraId="1E69010D" w14:textId="323831B6"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0B" w14:textId="77777777" w:rsidR="007C1225" w:rsidRPr="007A6BA2" w:rsidRDefault="007C1225" w:rsidP="007C1225">
            <w:pPr>
              <w:jc w:val="center"/>
              <w:rPr>
                <w:bCs/>
                <w:sz w:val="18"/>
                <w:szCs w:val="18"/>
              </w:rPr>
            </w:pPr>
            <w:r w:rsidRPr="007A6BA2">
              <w:rPr>
                <w:bCs/>
                <w:sz w:val="18"/>
                <w:szCs w:val="18"/>
              </w:rPr>
              <w:t>3.3</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0C" w14:textId="77777777" w:rsidR="007C1225" w:rsidRPr="007A6BA2" w:rsidRDefault="007C1225" w:rsidP="007C1225">
            <w:pPr>
              <w:keepNext/>
              <w:outlineLvl w:val="3"/>
              <w:rPr>
                <w:rFonts w:eastAsia="Times New Roman" w:cs="Tahoma"/>
                <w:sz w:val="18"/>
                <w:szCs w:val="18"/>
                <w:lang w:eastAsia="en-GB"/>
              </w:rPr>
            </w:pPr>
            <w:r w:rsidRPr="007A6BA2">
              <w:rPr>
                <w:rFonts w:eastAsia="Times New Roman" w:cs="Tahoma"/>
                <w:sz w:val="18"/>
                <w:szCs w:val="18"/>
                <w:lang w:eastAsia="en-GB"/>
              </w:rPr>
              <w:t>Altra area protetta, statale o regionale;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30D7D97A" w14:textId="00AEAA12" w:rsidR="007C1225" w:rsidRPr="007A6BA2" w:rsidRDefault="007C1225" w:rsidP="007C1225">
            <w:pPr>
              <w:keepNext/>
              <w:outlineLvl w:val="3"/>
              <w:rPr>
                <w:rFonts w:eastAsia="Times New Roman" w:cs="Tahoma"/>
                <w:sz w:val="18"/>
                <w:szCs w:val="18"/>
                <w:lang w:eastAsia="en-GB"/>
              </w:rPr>
            </w:pPr>
            <w:r w:rsidRPr="007A6BA2">
              <w:rPr>
                <w:rFonts w:eastAsia="Times New Roman" w:cs="Tahoma"/>
                <w:b/>
                <w:sz w:val="18"/>
                <w:szCs w:val="18"/>
                <w:lang w:eastAsia="en-GB"/>
              </w:rPr>
              <w:t>16</w:t>
            </w:r>
          </w:p>
        </w:tc>
      </w:tr>
      <w:tr w:rsidR="007A6BA2" w:rsidRPr="007A6BA2" w14:paraId="1E690110" w14:textId="6BF1CFAA"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0E" w14:textId="77777777" w:rsidR="007C1225" w:rsidRPr="007A6BA2" w:rsidRDefault="007C1225" w:rsidP="007C1225">
            <w:pPr>
              <w:jc w:val="center"/>
              <w:rPr>
                <w:bCs/>
                <w:sz w:val="18"/>
                <w:szCs w:val="18"/>
              </w:rPr>
            </w:pPr>
            <w:r w:rsidRPr="007A6BA2">
              <w:rPr>
                <w:bCs/>
                <w:sz w:val="18"/>
                <w:szCs w:val="18"/>
              </w:rPr>
              <w:t>3.4</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0F" w14:textId="77777777" w:rsidR="007C1225" w:rsidRPr="007A6BA2" w:rsidRDefault="007C1225" w:rsidP="007C1225">
            <w:pPr>
              <w:keepNext/>
              <w:outlineLvl w:val="3"/>
              <w:rPr>
                <w:rFonts w:eastAsia="Times New Roman" w:cs="Tahoma"/>
                <w:sz w:val="18"/>
                <w:szCs w:val="18"/>
                <w:lang w:eastAsia="en-GB"/>
              </w:rPr>
            </w:pPr>
            <w:r w:rsidRPr="007A6BA2">
              <w:rPr>
                <w:rFonts w:eastAsia="Times New Roman" w:cs="Tahoma"/>
                <w:sz w:val="18"/>
                <w:szCs w:val="18"/>
                <w:lang w:eastAsia="en-GB"/>
              </w:rPr>
              <w:t>“Bosco da seme”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36B899C8" w14:textId="47BF28E6" w:rsidR="007C1225" w:rsidRPr="007A6BA2" w:rsidRDefault="007C1225" w:rsidP="007C1225">
            <w:pPr>
              <w:keepNext/>
              <w:outlineLvl w:val="3"/>
              <w:rPr>
                <w:rFonts w:eastAsia="Times New Roman" w:cs="Tahoma"/>
                <w:sz w:val="18"/>
                <w:szCs w:val="18"/>
                <w:lang w:eastAsia="en-GB"/>
              </w:rPr>
            </w:pPr>
            <w:r w:rsidRPr="007A6BA2">
              <w:rPr>
                <w:rFonts w:eastAsia="Times New Roman" w:cs="Tahoma"/>
                <w:b/>
                <w:sz w:val="18"/>
                <w:szCs w:val="18"/>
                <w:lang w:eastAsia="en-GB"/>
              </w:rPr>
              <w:t>14</w:t>
            </w:r>
          </w:p>
        </w:tc>
      </w:tr>
      <w:tr w:rsidR="007A6BA2" w:rsidRPr="007A6BA2" w14:paraId="1E690113" w14:textId="67A10263"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11" w14:textId="77777777" w:rsidR="007C1225" w:rsidRPr="007A6BA2" w:rsidRDefault="007C1225" w:rsidP="007C1225">
            <w:pPr>
              <w:jc w:val="center"/>
              <w:rPr>
                <w:bCs/>
                <w:sz w:val="18"/>
                <w:szCs w:val="18"/>
              </w:rPr>
            </w:pPr>
            <w:r w:rsidRPr="007A6BA2">
              <w:rPr>
                <w:bCs/>
                <w:sz w:val="18"/>
                <w:szCs w:val="18"/>
              </w:rPr>
              <w:t>3.5</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12" w14:textId="77777777" w:rsidR="007C1225" w:rsidRPr="007A6BA2" w:rsidRDefault="007C1225" w:rsidP="007C1225">
            <w:pPr>
              <w:keepNext/>
              <w:outlineLvl w:val="3"/>
              <w:rPr>
                <w:rFonts w:eastAsia="Times New Roman" w:cs="Tahoma"/>
                <w:sz w:val="18"/>
                <w:szCs w:val="18"/>
                <w:lang w:eastAsia="en-GB"/>
              </w:rPr>
            </w:pPr>
            <w:r w:rsidRPr="007A6BA2">
              <w:rPr>
                <w:rFonts w:eastAsia="Times New Roman" w:cs="Tahoma"/>
                <w:sz w:val="18"/>
                <w:szCs w:val="18"/>
                <w:lang w:eastAsia="en-GB"/>
              </w:rPr>
              <w:t>Corridoi Regionali Primari della Rete Ecologica Regionale esterni a siti Natura 2000, parchi naturali, regionali e riserve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26E56F47" w14:textId="0B90E79A" w:rsidR="007C1225" w:rsidRPr="007A6BA2" w:rsidRDefault="007C1225" w:rsidP="007C1225">
            <w:pPr>
              <w:keepNext/>
              <w:outlineLvl w:val="3"/>
              <w:rPr>
                <w:rFonts w:eastAsia="Times New Roman" w:cs="Tahoma"/>
                <w:sz w:val="18"/>
                <w:szCs w:val="18"/>
                <w:lang w:eastAsia="en-GB"/>
              </w:rPr>
            </w:pPr>
            <w:r w:rsidRPr="007A6BA2">
              <w:rPr>
                <w:rFonts w:eastAsia="Times New Roman" w:cs="Tahoma"/>
                <w:b/>
                <w:sz w:val="18"/>
                <w:szCs w:val="18"/>
                <w:lang w:eastAsia="en-GB"/>
              </w:rPr>
              <w:t>12</w:t>
            </w:r>
          </w:p>
        </w:tc>
      </w:tr>
      <w:tr w:rsidR="007A6BA2" w:rsidRPr="007A6BA2" w14:paraId="1E690116" w14:textId="20DE1B6E"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14" w14:textId="77777777" w:rsidR="007C1225" w:rsidRPr="007A6BA2" w:rsidRDefault="007C1225" w:rsidP="007C1225">
            <w:pPr>
              <w:jc w:val="center"/>
              <w:rPr>
                <w:bCs/>
                <w:sz w:val="18"/>
                <w:szCs w:val="18"/>
              </w:rPr>
            </w:pPr>
            <w:r w:rsidRPr="007A6BA2">
              <w:rPr>
                <w:bCs/>
                <w:sz w:val="18"/>
                <w:szCs w:val="18"/>
              </w:rPr>
              <w:t>3.6</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15" w14:textId="77777777" w:rsidR="007C1225" w:rsidRPr="007A6BA2" w:rsidRDefault="007C1225" w:rsidP="007C1225">
            <w:pPr>
              <w:keepNext/>
              <w:outlineLvl w:val="3"/>
              <w:rPr>
                <w:rFonts w:eastAsia="Times New Roman" w:cs="Tahoma"/>
                <w:sz w:val="18"/>
                <w:szCs w:val="18"/>
                <w:lang w:eastAsia="en-GB"/>
              </w:rPr>
            </w:pPr>
            <w:r w:rsidRPr="007A6BA2">
              <w:rPr>
                <w:rFonts w:eastAsia="Times New Roman" w:cs="Tahoma"/>
                <w:sz w:val="18"/>
                <w:szCs w:val="18"/>
                <w:lang w:eastAsia="en-GB"/>
              </w:rPr>
              <w:t>Elementi di primo o secondo livello della Rete Ecologica Regionale esterni a siti Natura 2000, parchi naturali, regionali e riserve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03CEFBD1" w14:textId="5111BA5D" w:rsidR="007C1225" w:rsidRPr="007A6BA2" w:rsidRDefault="007C1225" w:rsidP="007C1225">
            <w:pPr>
              <w:keepNext/>
              <w:outlineLvl w:val="3"/>
              <w:rPr>
                <w:rFonts w:eastAsia="Times New Roman" w:cs="Tahoma"/>
                <w:sz w:val="18"/>
                <w:szCs w:val="18"/>
                <w:lang w:eastAsia="en-GB"/>
              </w:rPr>
            </w:pPr>
            <w:r w:rsidRPr="007A6BA2">
              <w:rPr>
                <w:rFonts w:eastAsia="Times New Roman" w:cs="Tahoma"/>
                <w:b/>
                <w:sz w:val="18"/>
                <w:szCs w:val="18"/>
                <w:lang w:eastAsia="en-GB"/>
              </w:rPr>
              <w:t>10</w:t>
            </w:r>
          </w:p>
        </w:tc>
      </w:tr>
      <w:tr w:rsidR="007A6BA2" w:rsidRPr="007A6BA2" w14:paraId="1E690119" w14:textId="22E0BCB1"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CCFFFF"/>
            <w:tcMar>
              <w:left w:w="65" w:type="dxa"/>
            </w:tcMar>
            <w:vAlign w:val="center"/>
          </w:tcPr>
          <w:p w14:paraId="1E690117" w14:textId="77777777" w:rsidR="007C1225" w:rsidRPr="007A6BA2" w:rsidRDefault="007C1225" w:rsidP="007C1225">
            <w:pPr>
              <w:jc w:val="center"/>
              <w:rPr>
                <w:bCs/>
                <w:sz w:val="18"/>
                <w:szCs w:val="18"/>
              </w:rPr>
            </w:pPr>
            <w:r w:rsidRPr="007A6BA2">
              <w:rPr>
                <w:bCs/>
                <w:sz w:val="18"/>
                <w:szCs w:val="18"/>
              </w:rPr>
              <w:t>3.7</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18" w14:textId="77777777" w:rsidR="007C1225" w:rsidRPr="007A6BA2" w:rsidRDefault="007C1225" w:rsidP="007C1225">
            <w:pPr>
              <w:keepNext/>
              <w:outlineLvl w:val="3"/>
              <w:rPr>
                <w:rFonts w:eastAsia="Times New Roman" w:cs="Tahoma"/>
                <w:sz w:val="18"/>
                <w:szCs w:val="18"/>
                <w:lang w:eastAsia="en-GB"/>
              </w:rPr>
            </w:pPr>
            <w:r w:rsidRPr="007A6BA2">
              <w:rPr>
                <w:rFonts w:eastAsia="Times New Roman" w:cs="Tahoma"/>
                <w:sz w:val="18"/>
                <w:szCs w:val="18"/>
                <w:lang w:eastAsia="en-GB"/>
              </w:rPr>
              <w:t>Aree ricadenti in piani di assestamento forestale approvati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22B3A639" w14:textId="30275D33" w:rsidR="007C1225" w:rsidRPr="007A6BA2" w:rsidRDefault="007C1225" w:rsidP="007C1225">
            <w:pPr>
              <w:keepNext/>
              <w:outlineLvl w:val="3"/>
              <w:rPr>
                <w:rFonts w:eastAsia="Times New Roman" w:cs="Tahoma"/>
                <w:sz w:val="18"/>
                <w:szCs w:val="18"/>
                <w:lang w:eastAsia="en-GB"/>
              </w:rPr>
            </w:pPr>
            <w:r w:rsidRPr="007A6BA2">
              <w:rPr>
                <w:rFonts w:eastAsia="Times New Roman" w:cs="Tahoma"/>
                <w:b/>
                <w:sz w:val="18"/>
                <w:szCs w:val="18"/>
                <w:lang w:eastAsia="en-GB"/>
              </w:rPr>
              <w:t>8</w:t>
            </w:r>
          </w:p>
        </w:tc>
      </w:tr>
      <w:tr w:rsidR="007A6BA2" w:rsidRPr="007A6BA2" w14:paraId="1E69011D" w14:textId="6F4AF848" w:rsidTr="007C1225">
        <w:trPr>
          <w:trHeight w:val="20"/>
        </w:trPr>
        <w:tc>
          <w:tcPr>
            <w:tcW w:w="581" w:type="dxa"/>
            <w:tcBorders>
              <w:top w:val="nil"/>
              <w:left w:val="nil"/>
              <w:bottom w:val="single" w:sz="4" w:space="0" w:color="00000A"/>
              <w:right w:val="nil"/>
            </w:tcBorders>
            <w:shd w:val="clear" w:color="auto" w:fill="FFFFFF"/>
            <w:vAlign w:val="center"/>
          </w:tcPr>
          <w:p w14:paraId="1E69011A" w14:textId="77777777" w:rsidR="00F211D5" w:rsidRPr="007A6BA2" w:rsidRDefault="00F211D5">
            <w:pPr>
              <w:rPr>
                <w:rFonts w:cs="Cordia New"/>
                <w:b/>
                <w:caps/>
                <w:sz w:val="6"/>
                <w:szCs w:val="6"/>
              </w:rPr>
            </w:pPr>
          </w:p>
        </w:tc>
        <w:tc>
          <w:tcPr>
            <w:tcW w:w="8508" w:type="dxa"/>
            <w:tcBorders>
              <w:top w:val="nil"/>
              <w:left w:val="nil"/>
              <w:bottom w:val="single" w:sz="4" w:space="0" w:color="00000A"/>
              <w:right w:val="nil"/>
            </w:tcBorders>
            <w:shd w:val="clear" w:color="auto" w:fill="FFFFFF"/>
            <w:vAlign w:val="center"/>
          </w:tcPr>
          <w:p w14:paraId="1E69011B" w14:textId="77777777" w:rsidR="00F211D5" w:rsidRPr="007A6BA2" w:rsidRDefault="00F211D5">
            <w:pPr>
              <w:rPr>
                <w:rFonts w:cs="Cordia New"/>
                <w:b/>
                <w:caps/>
                <w:sz w:val="6"/>
                <w:szCs w:val="6"/>
              </w:rPr>
            </w:pPr>
          </w:p>
        </w:tc>
        <w:tc>
          <w:tcPr>
            <w:tcW w:w="409" w:type="dxa"/>
            <w:tcBorders>
              <w:top w:val="nil"/>
              <w:left w:val="nil"/>
              <w:bottom w:val="single" w:sz="4" w:space="0" w:color="00000A"/>
              <w:right w:val="nil"/>
            </w:tcBorders>
            <w:shd w:val="clear" w:color="auto" w:fill="FFFFFF"/>
            <w:vAlign w:val="center"/>
          </w:tcPr>
          <w:p w14:paraId="1E69011C" w14:textId="77777777" w:rsidR="00F211D5" w:rsidRPr="007A6BA2" w:rsidRDefault="00F211D5">
            <w:pPr>
              <w:rPr>
                <w:rFonts w:cs="Cordia New"/>
                <w:b/>
                <w:caps/>
                <w:sz w:val="6"/>
                <w:szCs w:val="6"/>
              </w:rPr>
            </w:pPr>
          </w:p>
        </w:tc>
        <w:tc>
          <w:tcPr>
            <w:tcW w:w="630" w:type="dxa"/>
            <w:tcBorders>
              <w:top w:val="nil"/>
              <w:left w:val="nil"/>
              <w:bottom w:val="single" w:sz="4" w:space="0" w:color="00000A"/>
              <w:right w:val="nil"/>
            </w:tcBorders>
            <w:shd w:val="clear" w:color="auto" w:fill="FFFFFF"/>
          </w:tcPr>
          <w:p w14:paraId="2A23DDF0" w14:textId="77777777" w:rsidR="00F211D5" w:rsidRPr="007A6BA2" w:rsidRDefault="00F211D5">
            <w:pPr>
              <w:rPr>
                <w:rFonts w:cs="Cordia New"/>
                <w:b/>
                <w:caps/>
                <w:sz w:val="6"/>
                <w:szCs w:val="6"/>
              </w:rPr>
            </w:pPr>
          </w:p>
        </w:tc>
      </w:tr>
      <w:tr w:rsidR="007A6BA2" w:rsidRPr="007A6BA2" w14:paraId="1E690120" w14:textId="50F60B6F" w:rsidTr="007C1225">
        <w:trPr>
          <w:trHeight w:val="20"/>
        </w:trPr>
        <w:tc>
          <w:tcPr>
            <w:tcW w:w="9089"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11E" w14:textId="77777777" w:rsidR="00F211D5" w:rsidRPr="007A6BA2" w:rsidRDefault="00F211D5">
            <w:pPr>
              <w:rPr>
                <w:b/>
                <w:sz w:val="18"/>
                <w:szCs w:val="18"/>
              </w:rPr>
            </w:pPr>
            <w:r w:rsidRPr="007A6BA2">
              <w:rPr>
                <w:b/>
                <w:sz w:val="18"/>
                <w:szCs w:val="18"/>
              </w:rPr>
              <w:t xml:space="preserve">Livello di progettazione </w:t>
            </w:r>
            <w:r w:rsidRPr="007A6BA2">
              <w:rPr>
                <w:sz w:val="18"/>
                <w:szCs w:val="18"/>
              </w:rPr>
              <w:t>(una sola opzione, la più favorevole)</w:t>
            </w:r>
            <w:r w:rsidRPr="007A6BA2">
              <w:rPr>
                <w:b/>
                <w:sz w:val="18"/>
                <w:szCs w:val="18"/>
              </w:rPr>
              <w:tab/>
            </w:r>
          </w:p>
        </w:tc>
        <w:tc>
          <w:tcPr>
            <w:tcW w:w="1039" w:type="dxa"/>
            <w:gridSpan w:val="2"/>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0A217D0A" w14:textId="2BEFC8D2" w:rsidR="00F211D5" w:rsidRPr="007A6BA2" w:rsidRDefault="00F211D5" w:rsidP="00F211D5">
            <w:pPr>
              <w:jc w:val="center"/>
              <w:rPr>
                <w:b/>
                <w:bCs/>
                <w:sz w:val="18"/>
                <w:szCs w:val="18"/>
              </w:rPr>
            </w:pPr>
            <w:r w:rsidRPr="007A6BA2">
              <w:rPr>
                <w:b/>
                <w:bCs/>
                <w:sz w:val="18"/>
                <w:szCs w:val="18"/>
              </w:rPr>
              <w:t>15</w:t>
            </w:r>
          </w:p>
        </w:tc>
      </w:tr>
      <w:tr w:rsidR="007A6BA2" w:rsidRPr="007A6BA2" w14:paraId="1E690123" w14:textId="7F1F487C"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121" w14:textId="77777777" w:rsidR="007C1225" w:rsidRPr="007A6BA2" w:rsidRDefault="007C1225" w:rsidP="007C1225">
            <w:pPr>
              <w:jc w:val="center"/>
              <w:rPr>
                <w:bCs/>
                <w:sz w:val="18"/>
                <w:szCs w:val="18"/>
              </w:rPr>
            </w:pPr>
            <w:r w:rsidRPr="007A6BA2">
              <w:rPr>
                <w:bCs/>
                <w:sz w:val="18"/>
                <w:szCs w:val="18"/>
              </w:rPr>
              <w:t>4.1</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22" w14:textId="77777777" w:rsidR="007C1225" w:rsidRPr="007A6BA2" w:rsidRDefault="007C1225" w:rsidP="007C1225">
            <w:pPr>
              <w:keepNext/>
              <w:outlineLvl w:val="3"/>
              <w:rPr>
                <w:rFonts w:eastAsia="Times New Roman" w:cs="Tahoma"/>
                <w:sz w:val="18"/>
                <w:szCs w:val="18"/>
              </w:rPr>
            </w:pPr>
            <w:r w:rsidRPr="007A6BA2">
              <w:rPr>
                <w:rFonts w:eastAsia="Times New Roman" w:cs="Tahoma"/>
                <w:sz w:val="18"/>
                <w:szCs w:val="18"/>
              </w:rPr>
              <w:t xml:space="preserve">Progetto esecutivo con tutte le autorizzazioni rilasciate (così detto “cantierabile”)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6E2CCA49" w14:textId="6FAFF439" w:rsidR="007C1225" w:rsidRPr="007A6BA2" w:rsidRDefault="007C1225" w:rsidP="007C1225">
            <w:pPr>
              <w:keepNext/>
              <w:outlineLvl w:val="3"/>
              <w:rPr>
                <w:rFonts w:eastAsia="Times New Roman" w:cs="Tahoma"/>
                <w:sz w:val="18"/>
                <w:szCs w:val="18"/>
              </w:rPr>
            </w:pPr>
            <w:r w:rsidRPr="007A6BA2">
              <w:rPr>
                <w:rFonts w:eastAsia="Times New Roman" w:cs="Tahoma"/>
                <w:b/>
                <w:sz w:val="18"/>
                <w:szCs w:val="18"/>
              </w:rPr>
              <w:t>15</w:t>
            </w:r>
          </w:p>
        </w:tc>
      </w:tr>
      <w:tr w:rsidR="007A6BA2" w:rsidRPr="007A6BA2" w14:paraId="1E690126" w14:textId="18CEBAE5"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124" w14:textId="77777777" w:rsidR="007C1225" w:rsidRPr="007A6BA2" w:rsidRDefault="007C1225" w:rsidP="007C1225">
            <w:pPr>
              <w:jc w:val="center"/>
              <w:rPr>
                <w:bCs/>
                <w:sz w:val="18"/>
                <w:szCs w:val="18"/>
              </w:rPr>
            </w:pPr>
            <w:r w:rsidRPr="007A6BA2">
              <w:rPr>
                <w:bCs/>
                <w:sz w:val="18"/>
                <w:szCs w:val="18"/>
              </w:rPr>
              <w:t>4.2</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25" w14:textId="77777777" w:rsidR="007C1225" w:rsidRPr="007A6BA2" w:rsidRDefault="007C1225" w:rsidP="007C1225">
            <w:pPr>
              <w:keepNext/>
              <w:outlineLvl w:val="3"/>
              <w:rPr>
                <w:rFonts w:eastAsia="Times New Roman" w:cs="Tahoma"/>
                <w:sz w:val="18"/>
                <w:szCs w:val="18"/>
              </w:rPr>
            </w:pPr>
            <w:r w:rsidRPr="007A6BA2">
              <w:rPr>
                <w:rFonts w:eastAsia="Times New Roman" w:cs="Tahoma"/>
                <w:sz w:val="18"/>
                <w:szCs w:val="18"/>
              </w:rPr>
              <w:t xml:space="preserve">Progetto dettagliato (definitivo) senza tutte le autorizzazioni rilasciate </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4DE4AC3F" w14:textId="4C392FCF" w:rsidR="007C1225" w:rsidRPr="007A6BA2" w:rsidRDefault="007C1225" w:rsidP="007C1225">
            <w:pPr>
              <w:keepNext/>
              <w:outlineLvl w:val="3"/>
              <w:rPr>
                <w:rFonts w:eastAsia="Times New Roman" w:cs="Tahoma"/>
                <w:sz w:val="18"/>
                <w:szCs w:val="18"/>
              </w:rPr>
            </w:pPr>
            <w:r w:rsidRPr="007A6BA2">
              <w:rPr>
                <w:rFonts w:eastAsia="Times New Roman" w:cs="Tahoma"/>
                <w:b/>
                <w:sz w:val="18"/>
                <w:szCs w:val="18"/>
              </w:rPr>
              <w:t>12</w:t>
            </w:r>
          </w:p>
        </w:tc>
      </w:tr>
      <w:tr w:rsidR="007A6BA2" w:rsidRPr="007A6BA2" w14:paraId="1E690129" w14:textId="5A24FF56"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FFCC99"/>
            <w:tcMar>
              <w:left w:w="65" w:type="dxa"/>
            </w:tcMar>
            <w:vAlign w:val="center"/>
          </w:tcPr>
          <w:p w14:paraId="1E690127" w14:textId="77777777" w:rsidR="007C1225" w:rsidRPr="007A6BA2" w:rsidRDefault="007C1225" w:rsidP="007C1225">
            <w:pPr>
              <w:jc w:val="center"/>
              <w:rPr>
                <w:bCs/>
                <w:sz w:val="18"/>
                <w:szCs w:val="18"/>
              </w:rPr>
            </w:pPr>
            <w:r w:rsidRPr="007A6BA2">
              <w:rPr>
                <w:bCs/>
                <w:sz w:val="18"/>
                <w:szCs w:val="18"/>
              </w:rPr>
              <w:t>4.3</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28" w14:textId="77777777" w:rsidR="007C1225" w:rsidRPr="007A6BA2" w:rsidRDefault="007C1225" w:rsidP="007C1225">
            <w:pPr>
              <w:keepNext/>
              <w:outlineLvl w:val="3"/>
              <w:rPr>
                <w:rFonts w:eastAsia="Times New Roman" w:cs="Tahoma"/>
                <w:sz w:val="18"/>
                <w:szCs w:val="18"/>
              </w:rPr>
            </w:pPr>
            <w:r w:rsidRPr="007A6BA2">
              <w:rPr>
                <w:rFonts w:eastAsia="Times New Roman" w:cs="Tahoma"/>
                <w:sz w:val="18"/>
                <w:szCs w:val="18"/>
              </w:rPr>
              <w:t>Progetto preliminare o altra situazione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58646793" w14:textId="48EBF0D7" w:rsidR="007C1225" w:rsidRPr="007A6BA2" w:rsidRDefault="007C1225" w:rsidP="007C1225">
            <w:pPr>
              <w:keepNext/>
              <w:outlineLvl w:val="3"/>
              <w:rPr>
                <w:rFonts w:eastAsia="Times New Roman" w:cs="Tahoma"/>
                <w:sz w:val="18"/>
                <w:szCs w:val="18"/>
              </w:rPr>
            </w:pPr>
            <w:r w:rsidRPr="007A6BA2">
              <w:rPr>
                <w:rFonts w:eastAsia="Times New Roman" w:cs="Tahoma"/>
                <w:b/>
                <w:sz w:val="18"/>
                <w:szCs w:val="18"/>
              </w:rPr>
              <w:t>8</w:t>
            </w:r>
          </w:p>
        </w:tc>
      </w:tr>
      <w:tr w:rsidR="007A6BA2" w:rsidRPr="007A6BA2" w14:paraId="1E69012D" w14:textId="7251D849" w:rsidTr="007C1225">
        <w:trPr>
          <w:trHeight w:val="20"/>
        </w:trPr>
        <w:tc>
          <w:tcPr>
            <w:tcW w:w="581" w:type="dxa"/>
            <w:tcBorders>
              <w:top w:val="nil"/>
              <w:left w:val="nil"/>
              <w:bottom w:val="single" w:sz="4" w:space="0" w:color="00000A"/>
              <w:right w:val="nil"/>
            </w:tcBorders>
            <w:shd w:val="clear" w:color="auto" w:fill="FFFFFF"/>
            <w:vAlign w:val="center"/>
          </w:tcPr>
          <w:p w14:paraId="1E69012A" w14:textId="77777777" w:rsidR="00F211D5" w:rsidRPr="007A6BA2" w:rsidRDefault="00F211D5">
            <w:pPr>
              <w:rPr>
                <w:rFonts w:cs="Cordia New"/>
                <w:b/>
                <w:caps/>
                <w:sz w:val="6"/>
                <w:szCs w:val="6"/>
              </w:rPr>
            </w:pPr>
          </w:p>
        </w:tc>
        <w:tc>
          <w:tcPr>
            <w:tcW w:w="8508" w:type="dxa"/>
            <w:tcBorders>
              <w:top w:val="nil"/>
              <w:left w:val="nil"/>
              <w:bottom w:val="single" w:sz="4" w:space="0" w:color="00000A"/>
              <w:right w:val="nil"/>
            </w:tcBorders>
            <w:shd w:val="clear" w:color="auto" w:fill="FFFFFF"/>
            <w:vAlign w:val="center"/>
          </w:tcPr>
          <w:p w14:paraId="1E69012B" w14:textId="77777777" w:rsidR="00F211D5" w:rsidRPr="007A6BA2" w:rsidRDefault="00F211D5">
            <w:pPr>
              <w:rPr>
                <w:rFonts w:cs="Cordia New"/>
                <w:b/>
                <w:caps/>
                <w:sz w:val="6"/>
                <w:szCs w:val="6"/>
              </w:rPr>
            </w:pPr>
          </w:p>
        </w:tc>
        <w:tc>
          <w:tcPr>
            <w:tcW w:w="409" w:type="dxa"/>
            <w:tcBorders>
              <w:top w:val="nil"/>
              <w:left w:val="nil"/>
              <w:bottom w:val="single" w:sz="4" w:space="0" w:color="00000A"/>
              <w:right w:val="nil"/>
            </w:tcBorders>
            <w:shd w:val="clear" w:color="auto" w:fill="FFFFFF"/>
            <w:vAlign w:val="center"/>
          </w:tcPr>
          <w:p w14:paraId="1E69012C" w14:textId="77777777" w:rsidR="00F211D5" w:rsidRPr="007A6BA2" w:rsidRDefault="00F211D5">
            <w:pPr>
              <w:rPr>
                <w:rFonts w:cs="Cordia New"/>
                <w:b/>
                <w:caps/>
                <w:sz w:val="6"/>
                <w:szCs w:val="6"/>
              </w:rPr>
            </w:pPr>
          </w:p>
        </w:tc>
        <w:tc>
          <w:tcPr>
            <w:tcW w:w="630" w:type="dxa"/>
            <w:tcBorders>
              <w:top w:val="nil"/>
              <w:left w:val="nil"/>
              <w:bottom w:val="single" w:sz="4" w:space="0" w:color="00000A"/>
              <w:right w:val="nil"/>
            </w:tcBorders>
            <w:shd w:val="clear" w:color="auto" w:fill="FFFFFF"/>
          </w:tcPr>
          <w:p w14:paraId="48E353BE" w14:textId="77777777" w:rsidR="00F211D5" w:rsidRPr="007A6BA2" w:rsidRDefault="00F211D5">
            <w:pPr>
              <w:rPr>
                <w:rFonts w:cs="Cordia New"/>
                <w:b/>
                <w:caps/>
                <w:sz w:val="6"/>
                <w:szCs w:val="6"/>
              </w:rPr>
            </w:pPr>
          </w:p>
        </w:tc>
      </w:tr>
      <w:tr w:rsidR="007A6BA2" w:rsidRPr="007A6BA2" w14:paraId="1E690130" w14:textId="3BB88054" w:rsidTr="007C1225">
        <w:trPr>
          <w:trHeight w:val="20"/>
        </w:trPr>
        <w:tc>
          <w:tcPr>
            <w:tcW w:w="9089"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12E" w14:textId="77777777" w:rsidR="00F211D5" w:rsidRPr="007A6BA2" w:rsidRDefault="00F211D5">
            <w:pPr>
              <w:rPr>
                <w:sz w:val="18"/>
                <w:szCs w:val="18"/>
              </w:rPr>
            </w:pPr>
            <w:r w:rsidRPr="007A6BA2">
              <w:rPr>
                <w:b/>
                <w:sz w:val="18"/>
                <w:szCs w:val="18"/>
              </w:rPr>
              <w:t xml:space="preserve">Categoria di richiedente </w:t>
            </w:r>
            <w:r w:rsidRPr="007A6BA2">
              <w:rPr>
                <w:sz w:val="18"/>
                <w:szCs w:val="18"/>
              </w:rPr>
              <w:t>(una sola opzione, la più favorevole) ***</w:t>
            </w:r>
          </w:p>
        </w:tc>
        <w:tc>
          <w:tcPr>
            <w:tcW w:w="1039" w:type="dxa"/>
            <w:gridSpan w:val="2"/>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301FFD9E" w14:textId="255B9A16" w:rsidR="00F211D5" w:rsidRPr="007A6BA2" w:rsidRDefault="00F211D5" w:rsidP="00F211D5">
            <w:pPr>
              <w:jc w:val="center"/>
              <w:rPr>
                <w:b/>
                <w:bCs/>
                <w:sz w:val="18"/>
                <w:szCs w:val="18"/>
              </w:rPr>
            </w:pPr>
            <w:r w:rsidRPr="007A6BA2">
              <w:rPr>
                <w:b/>
                <w:bCs/>
                <w:sz w:val="18"/>
                <w:szCs w:val="18"/>
              </w:rPr>
              <w:t>10</w:t>
            </w:r>
          </w:p>
        </w:tc>
      </w:tr>
      <w:tr w:rsidR="007A6BA2" w:rsidRPr="007A6BA2" w14:paraId="1E690133" w14:textId="61587944"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131" w14:textId="77777777" w:rsidR="00F211D5" w:rsidRPr="007A6BA2" w:rsidRDefault="00F211D5">
            <w:pPr>
              <w:jc w:val="center"/>
              <w:rPr>
                <w:bCs/>
                <w:sz w:val="18"/>
                <w:szCs w:val="18"/>
              </w:rPr>
            </w:pPr>
            <w:r w:rsidRPr="007A6BA2">
              <w:rPr>
                <w:bCs/>
                <w:sz w:val="18"/>
                <w:szCs w:val="18"/>
              </w:rPr>
              <w:t>5.1</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32"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 xml:space="preserve">Enti di diritto pubblico </w:t>
            </w:r>
            <w:r w:rsidRPr="007A6BA2">
              <w:rPr>
                <w:rFonts w:eastAsia="Times New Roman" w:cs="Tahoma"/>
                <w:strike/>
                <w:sz w:val="18"/>
                <w:szCs w:val="18"/>
              </w:rPr>
              <w:t>gestori di strada agro-silvo-pastorale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1A310E4E" w14:textId="125E9EB4" w:rsidR="00F211D5" w:rsidRPr="007A6BA2" w:rsidRDefault="007C1225">
            <w:pPr>
              <w:keepNext/>
              <w:outlineLvl w:val="3"/>
              <w:rPr>
                <w:rFonts w:eastAsia="Times New Roman" w:cs="Tahoma"/>
                <w:b/>
                <w:sz w:val="18"/>
                <w:szCs w:val="18"/>
              </w:rPr>
            </w:pPr>
            <w:r w:rsidRPr="007A6BA2">
              <w:rPr>
                <w:rFonts w:eastAsia="Times New Roman" w:cs="Tahoma"/>
                <w:b/>
                <w:sz w:val="18"/>
                <w:szCs w:val="18"/>
              </w:rPr>
              <w:t>10</w:t>
            </w:r>
          </w:p>
        </w:tc>
      </w:tr>
      <w:tr w:rsidR="007A6BA2" w:rsidRPr="007A6BA2" w14:paraId="1E690136" w14:textId="4E118942"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134" w14:textId="77777777" w:rsidR="00F211D5" w:rsidRPr="007A6BA2" w:rsidRDefault="00F211D5">
            <w:pPr>
              <w:jc w:val="center"/>
              <w:rPr>
                <w:bCs/>
                <w:strike/>
                <w:sz w:val="18"/>
                <w:szCs w:val="18"/>
              </w:rPr>
            </w:pPr>
            <w:r w:rsidRPr="007A6BA2">
              <w:rPr>
                <w:bCs/>
                <w:strike/>
                <w:sz w:val="18"/>
                <w:szCs w:val="18"/>
              </w:rPr>
              <w:t>5.2</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35" w14:textId="77777777" w:rsidR="00F211D5" w:rsidRPr="007A6BA2" w:rsidRDefault="00F211D5">
            <w:pPr>
              <w:keepNext/>
              <w:outlineLvl w:val="3"/>
              <w:rPr>
                <w:rFonts w:eastAsia="Times New Roman" w:cs="Tahoma"/>
                <w:strike/>
                <w:sz w:val="18"/>
                <w:szCs w:val="18"/>
              </w:rPr>
            </w:pPr>
            <w:r w:rsidRPr="007A6BA2">
              <w:rPr>
                <w:rFonts w:eastAsia="Times New Roman" w:cs="Tahoma"/>
                <w:strike/>
                <w:sz w:val="18"/>
                <w:szCs w:val="18"/>
              </w:rPr>
              <w:t>Enti di diritto pubblico non gestori di strada agro-silvo-pastorale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11CB97E0" w14:textId="13D9FB51" w:rsidR="00F211D5" w:rsidRPr="007A6BA2" w:rsidRDefault="00F211D5">
            <w:pPr>
              <w:keepNext/>
              <w:outlineLvl w:val="3"/>
              <w:rPr>
                <w:rFonts w:eastAsia="Times New Roman" w:cs="Tahoma"/>
                <w:b/>
                <w:strike/>
                <w:sz w:val="18"/>
                <w:szCs w:val="18"/>
              </w:rPr>
            </w:pPr>
          </w:p>
        </w:tc>
      </w:tr>
      <w:tr w:rsidR="007A6BA2" w:rsidRPr="007A6BA2" w14:paraId="1E690139" w14:textId="6A611AA8"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137" w14:textId="77777777" w:rsidR="00F211D5" w:rsidRPr="007A6BA2" w:rsidRDefault="00F211D5">
            <w:pPr>
              <w:jc w:val="center"/>
              <w:rPr>
                <w:bCs/>
                <w:sz w:val="18"/>
                <w:szCs w:val="18"/>
              </w:rPr>
            </w:pPr>
            <w:r w:rsidRPr="007A6BA2">
              <w:rPr>
                <w:bCs/>
                <w:sz w:val="18"/>
                <w:szCs w:val="18"/>
              </w:rPr>
              <w:t>5.3</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38" w14:textId="77777777" w:rsidR="00F211D5" w:rsidRPr="007A6BA2" w:rsidRDefault="00F211D5">
            <w:pPr>
              <w:keepNext/>
              <w:outlineLvl w:val="3"/>
              <w:rPr>
                <w:rFonts w:eastAsia="Times New Roman" w:cs="Tahoma"/>
                <w:sz w:val="18"/>
                <w:szCs w:val="18"/>
              </w:rPr>
            </w:pPr>
            <w:r w:rsidRPr="007A6BA2">
              <w:rPr>
                <w:rFonts w:eastAsia="Times New Roman" w:cs="Tahoma"/>
                <w:sz w:val="18"/>
                <w:szCs w:val="18"/>
              </w:rPr>
              <w:t xml:space="preserve">Consorzi forestali riconosciuti ai sensi dell’art. 56 della l.r. n. 31/2008 </w:t>
            </w:r>
            <w:r w:rsidRPr="007A6BA2">
              <w:rPr>
                <w:rFonts w:eastAsia="Times New Roman" w:cs="Tahoma"/>
                <w:strike/>
                <w:sz w:val="18"/>
                <w:szCs w:val="18"/>
              </w:rPr>
              <w:t>gestori di strada</w:t>
            </w:r>
            <w:r w:rsidRPr="007A6BA2">
              <w:rPr>
                <w:rFonts w:eastAsia="Times New Roman" w:cs="Tahoma"/>
                <w:sz w:val="18"/>
                <w:szCs w:val="18"/>
              </w:rPr>
              <w:t xml:space="preserve"> </w:t>
            </w:r>
            <w:r w:rsidRPr="007A6BA2">
              <w:rPr>
                <w:rFonts w:eastAsia="Times New Roman" w:cs="Tahoma"/>
                <w:strike/>
                <w:sz w:val="18"/>
                <w:szCs w:val="18"/>
              </w:rPr>
              <w:t>agro-silvo-pastorale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2A489904" w14:textId="2D5CA724" w:rsidR="00F211D5" w:rsidRPr="007A6BA2" w:rsidRDefault="007C1225">
            <w:pPr>
              <w:keepNext/>
              <w:outlineLvl w:val="3"/>
              <w:rPr>
                <w:rFonts w:eastAsia="Times New Roman" w:cs="Tahoma"/>
                <w:b/>
                <w:sz w:val="18"/>
                <w:szCs w:val="18"/>
              </w:rPr>
            </w:pPr>
            <w:r w:rsidRPr="007A6BA2">
              <w:rPr>
                <w:rFonts w:eastAsia="Times New Roman" w:cs="Tahoma"/>
                <w:b/>
                <w:sz w:val="18"/>
                <w:szCs w:val="18"/>
              </w:rPr>
              <w:t>10</w:t>
            </w:r>
          </w:p>
        </w:tc>
      </w:tr>
      <w:tr w:rsidR="007A6BA2" w:rsidRPr="007A6BA2" w14:paraId="1E69013C" w14:textId="62B536F1" w:rsidTr="007C1225">
        <w:trPr>
          <w:trHeight w:val="20"/>
        </w:trPr>
        <w:tc>
          <w:tcPr>
            <w:tcW w:w="581" w:type="dxa"/>
            <w:tcBorders>
              <w:top w:val="single" w:sz="4" w:space="0" w:color="00000A"/>
              <w:left w:val="single" w:sz="4" w:space="0" w:color="00000A"/>
              <w:bottom w:val="single" w:sz="4" w:space="0" w:color="00000A"/>
              <w:right w:val="single" w:sz="4" w:space="0" w:color="00000A"/>
            </w:tcBorders>
            <w:shd w:val="clear" w:color="auto" w:fill="99CCFF"/>
            <w:tcMar>
              <w:left w:w="65" w:type="dxa"/>
            </w:tcMar>
            <w:vAlign w:val="center"/>
          </w:tcPr>
          <w:p w14:paraId="1E69013A" w14:textId="77777777" w:rsidR="00F211D5" w:rsidRPr="007A6BA2" w:rsidRDefault="00F211D5">
            <w:pPr>
              <w:jc w:val="center"/>
              <w:rPr>
                <w:bCs/>
                <w:strike/>
                <w:sz w:val="18"/>
                <w:szCs w:val="18"/>
              </w:rPr>
            </w:pPr>
            <w:r w:rsidRPr="007A6BA2">
              <w:rPr>
                <w:bCs/>
                <w:strike/>
                <w:sz w:val="18"/>
                <w:szCs w:val="18"/>
              </w:rPr>
              <w:t>5.4</w:t>
            </w:r>
          </w:p>
        </w:tc>
        <w:tc>
          <w:tcPr>
            <w:tcW w:w="891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3B" w14:textId="77777777" w:rsidR="00F211D5" w:rsidRPr="007A6BA2" w:rsidRDefault="00F211D5">
            <w:pPr>
              <w:keepNext/>
              <w:outlineLvl w:val="3"/>
              <w:rPr>
                <w:rFonts w:eastAsia="Times New Roman" w:cs="Tahoma"/>
                <w:strike/>
                <w:sz w:val="18"/>
                <w:szCs w:val="18"/>
              </w:rPr>
            </w:pPr>
            <w:r w:rsidRPr="007A6BA2">
              <w:rPr>
                <w:rFonts w:eastAsia="Times New Roman" w:cs="Tahoma"/>
                <w:strike/>
                <w:sz w:val="18"/>
                <w:szCs w:val="18"/>
              </w:rPr>
              <w:t>Consorzi forestali riconosciuti ai sensi dell’art. 56 della l.r. n. 31/2008 non gestori di strada agro-silvo-pastorale</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5D099F0E" w14:textId="2741C7A8" w:rsidR="00F211D5" w:rsidRPr="007A6BA2" w:rsidRDefault="00F211D5">
            <w:pPr>
              <w:keepNext/>
              <w:outlineLvl w:val="3"/>
              <w:rPr>
                <w:rFonts w:eastAsia="Times New Roman" w:cs="Tahoma"/>
                <w:b/>
                <w:strike/>
                <w:sz w:val="18"/>
                <w:szCs w:val="18"/>
              </w:rPr>
            </w:pPr>
          </w:p>
        </w:tc>
      </w:tr>
      <w:tr w:rsidR="007A6BA2" w:rsidRPr="007A6BA2" w14:paraId="1E690140" w14:textId="1EF3B0B6" w:rsidTr="007C1225">
        <w:trPr>
          <w:trHeight w:val="20"/>
        </w:trPr>
        <w:tc>
          <w:tcPr>
            <w:tcW w:w="581" w:type="dxa"/>
            <w:tcBorders>
              <w:top w:val="nil"/>
              <w:left w:val="nil"/>
              <w:bottom w:val="nil"/>
              <w:right w:val="nil"/>
            </w:tcBorders>
            <w:shd w:val="clear" w:color="auto" w:fill="FFFFFF"/>
            <w:vAlign w:val="center"/>
          </w:tcPr>
          <w:p w14:paraId="1E69013D" w14:textId="77777777" w:rsidR="00F211D5" w:rsidRPr="007A6BA2" w:rsidRDefault="00F211D5">
            <w:pPr>
              <w:rPr>
                <w:rFonts w:cs="Cordia New"/>
                <w:b/>
                <w:caps/>
                <w:sz w:val="6"/>
                <w:szCs w:val="6"/>
              </w:rPr>
            </w:pPr>
          </w:p>
        </w:tc>
        <w:tc>
          <w:tcPr>
            <w:tcW w:w="8508" w:type="dxa"/>
            <w:tcBorders>
              <w:top w:val="nil"/>
              <w:left w:val="nil"/>
              <w:bottom w:val="nil"/>
              <w:right w:val="nil"/>
            </w:tcBorders>
            <w:shd w:val="clear" w:color="auto" w:fill="FFFFFF"/>
            <w:vAlign w:val="center"/>
          </w:tcPr>
          <w:p w14:paraId="1E69013E" w14:textId="77777777" w:rsidR="00F211D5" w:rsidRPr="007A6BA2" w:rsidRDefault="00F211D5">
            <w:pPr>
              <w:rPr>
                <w:rFonts w:cs="Cordia New"/>
                <w:b/>
                <w:caps/>
                <w:sz w:val="6"/>
                <w:szCs w:val="6"/>
              </w:rPr>
            </w:pPr>
          </w:p>
        </w:tc>
        <w:tc>
          <w:tcPr>
            <w:tcW w:w="409" w:type="dxa"/>
            <w:tcBorders>
              <w:top w:val="nil"/>
              <w:left w:val="nil"/>
              <w:bottom w:val="nil"/>
              <w:right w:val="nil"/>
            </w:tcBorders>
            <w:shd w:val="clear" w:color="auto" w:fill="FFFFFF"/>
            <w:vAlign w:val="center"/>
          </w:tcPr>
          <w:p w14:paraId="1E69013F" w14:textId="77777777" w:rsidR="00F211D5" w:rsidRPr="007A6BA2" w:rsidRDefault="00F211D5">
            <w:pPr>
              <w:rPr>
                <w:rFonts w:cs="Cordia New"/>
                <w:b/>
                <w:caps/>
                <w:sz w:val="6"/>
                <w:szCs w:val="6"/>
              </w:rPr>
            </w:pPr>
          </w:p>
        </w:tc>
        <w:tc>
          <w:tcPr>
            <w:tcW w:w="630" w:type="dxa"/>
            <w:tcBorders>
              <w:top w:val="nil"/>
              <w:left w:val="nil"/>
              <w:bottom w:val="nil"/>
              <w:right w:val="nil"/>
            </w:tcBorders>
            <w:shd w:val="clear" w:color="auto" w:fill="FFFFFF"/>
          </w:tcPr>
          <w:p w14:paraId="05CF0805" w14:textId="77777777" w:rsidR="00F211D5" w:rsidRPr="007A6BA2" w:rsidRDefault="00F211D5">
            <w:pPr>
              <w:rPr>
                <w:rFonts w:cs="Cordia New"/>
                <w:b/>
                <w:caps/>
                <w:sz w:val="6"/>
                <w:szCs w:val="6"/>
              </w:rPr>
            </w:pPr>
          </w:p>
        </w:tc>
      </w:tr>
      <w:tr w:rsidR="007A6BA2" w:rsidRPr="007A6BA2" w14:paraId="1E690144" w14:textId="7D05BDF7" w:rsidTr="007C1225">
        <w:trPr>
          <w:trHeight w:val="20"/>
        </w:trPr>
        <w:tc>
          <w:tcPr>
            <w:tcW w:w="581" w:type="dxa"/>
            <w:tcBorders>
              <w:top w:val="nil"/>
              <w:left w:val="nil"/>
              <w:bottom w:val="nil"/>
              <w:right w:val="nil"/>
            </w:tcBorders>
            <w:shd w:val="clear" w:color="auto" w:fill="FFFFFF"/>
            <w:vAlign w:val="center"/>
          </w:tcPr>
          <w:p w14:paraId="1E690141" w14:textId="77777777" w:rsidR="00F211D5" w:rsidRPr="007A6BA2" w:rsidRDefault="00F211D5">
            <w:pPr>
              <w:jc w:val="center"/>
              <w:rPr>
                <w:b/>
                <w:bCs/>
                <w:sz w:val="18"/>
                <w:szCs w:val="18"/>
              </w:rPr>
            </w:pPr>
          </w:p>
        </w:tc>
        <w:tc>
          <w:tcPr>
            <w:tcW w:w="850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42" w14:textId="77777777" w:rsidR="00F211D5" w:rsidRPr="007A6BA2" w:rsidRDefault="00F211D5">
            <w:pPr>
              <w:jc w:val="right"/>
              <w:rPr>
                <w:b/>
                <w:bCs/>
                <w:sz w:val="18"/>
                <w:szCs w:val="18"/>
              </w:rPr>
            </w:pPr>
            <w:r w:rsidRPr="007A6BA2">
              <w:rPr>
                <w:b/>
                <w:bCs/>
                <w:sz w:val="18"/>
                <w:szCs w:val="18"/>
              </w:rPr>
              <w:t>PUNTEGGIO MASSIMO</w:t>
            </w:r>
          </w:p>
        </w:tc>
        <w:tc>
          <w:tcPr>
            <w:tcW w:w="40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vAlign w:val="center"/>
          </w:tcPr>
          <w:p w14:paraId="1E690143" w14:textId="77777777" w:rsidR="00F211D5" w:rsidRPr="007A6BA2" w:rsidRDefault="00F211D5">
            <w:pPr>
              <w:jc w:val="center"/>
              <w:rPr>
                <w:b/>
                <w:bCs/>
                <w:sz w:val="18"/>
                <w:szCs w:val="18"/>
              </w:rPr>
            </w:pPr>
            <w:r w:rsidRPr="007A6BA2">
              <w:rPr>
                <w:b/>
                <w:bCs/>
                <w:sz w:val="18"/>
                <w:szCs w:val="18"/>
              </w:rPr>
              <w:t>100</w:t>
            </w:r>
          </w:p>
        </w:tc>
        <w:tc>
          <w:tcPr>
            <w:tcW w:w="630" w:type="dxa"/>
            <w:tcBorders>
              <w:top w:val="single" w:sz="4" w:space="0" w:color="00000A"/>
              <w:left w:val="single" w:sz="4" w:space="0" w:color="00000A"/>
              <w:bottom w:val="single" w:sz="4" w:space="0" w:color="00000A"/>
              <w:right w:val="single" w:sz="4" w:space="0" w:color="00000A"/>
            </w:tcBorders>
            <w:shd w:val="clear" w:color="auto" w:fill="FFFFFF"/>
          </w:tcPr>
          <w:p w14:paraId="60559B79" w14:textId="77777777" w:rsidR="00F211D5" w:rsidRPr="007A6BA2" w:rsidRDefault="00F211D5">
            <w:pPr>
              <w:jc w:val="center"/>
              <w:rPr>
                <w:b/>
                <w:bCs/>
                <w:sz w:val="18"/>
                <w:szCs w:val="18"/>
              </w:rPr>
            </w:pPr>
          </w:p>
        </w:tc>
      </w:tr>
    </w:tbl>
    <w:p w14:paraId="1E690145" w14:textId="77777777" w:rsidR="00B5351F" w:rsidRPr="007A6BA2" w:rsidRDefault="00B5351F">
      <w:pPr>
        <w:rPr>
          <w:rFonts w:cs="Cordia New"/>
          <w:b/>
          <w:caps/>
          <w:sz w:val="6"/>
          <w:szCs w:val="6"/>
        </w:rPr>
      </w:pPr>
    </w:p>
    <w:p w14:paraId="1E690146" w14:textId="77777777" w:rsidR="00B5351F" w:rsidRPr="007A6BA2" w:rsidRDefault="00A5158E">
      <w:pPr>
        <w:ind w:left="284" w:hanging="284"/>
        <w:jc w:val="both"/>
        <w:rPr>
          <w:sz w:val="16"/>
          <w:szCs w:val="16"/>
        </w:rPr>
      </w:pPr>
      <w:bookmarkStart w:id="29" w:name="_Toc483913736"/>
      <w:bookmarkStart w:id="30" w:name="_Toc483912768"/>
      <w:bookmarkStart w:id="31" w:name="_Toc483912569"/>
      <w:r w:rsidRPr="007A6BA2">
        <w:rPr>
          <w:rFonts w:eastAsia="Times New Roman" w:cs="Tahoma"/>
          <w:sz w:val="16"/>
          <w:szCs w:val="16"/>
        </w:rPr>
        <w:lastRenderedPageBreak/>
        <w:t>*</w:t>
      </w:r>
      <w:r w:rsidRPr="007A6BA2">
        <w:rPr>
          <w:rFonts w:eastAsia="Times New Roman" w:cs="Tahoma"/>
          <w:sz w:val="16"/>
          <w:szCs w:val="16"/>
        </w:rPr>
        <w:tab/>
      </w:r>
      <w:bookmarkEnd w:id="29"/>
      <w:bookmarkEnd w:id="30"/>
      <w:bookmarkEnd w:id="31"/>
      <w:r w:rsidRPr="007A6BA2">
        <w:rPr>
          <w:sz w:val="16"/>
          <w:szCs w:val="16"/>
        </w:rPr>
        <w:t>Gli elementi di valutazione del macrocriterio “Caratteristiche dell’intervento” riguardano contemporaneamente tutte le tipologie di intervento previste, ma nel caso della Tipologia D assume un rilievo tecnico solo l’elemento di valutazione “Quota altimetrica”. Gli elementi aggiuntivi proposti consentono di migliorare il sistema complessivo di valutazione, favorendo la realizzazione di interventi a minore impatto ambientale o localizzati in aree che la pianificazione territoriale ha considerato prioritarie per la protezione idrogeologica. Il punteggio attribuito agli elementi di valutazione aggiuntivi sarà comunque inferiore a quello dell’elemento indicato presente nel macrocriterio “Caratteristiche dell’intervento”.</w:t>
      </w:r>
    </w:p>
    <w:p w14:paraId="1E690147" w14:textId="77777777" w:rsidR="00B5351F" w:rsidRPr="007A6BA2" w:rsidRDefault="00A5158E">
      <w:pPr>
        <w:ind w:left="284" w:hanging="284"/>
        <w:jc w:val="both"/>
        <w:rPr>
          <w:sz w:val="16"/>
          <w:szCs w:val="16"/>
        </w:rPr>
      </w:pPr>
      <w:bookmarkStart w:id="32" w:name="_Toc483913737"/>
      <w:bookmarkStart w:id="33" w:name="_Toc483912769"/>
      <w:bookmarkStart w:id="34" w:name="_Toc483912570"/>
      <w:r w:rsidRPr="007A6BA2">
        <w:rPr>
          <w:sz w:val="16"/>
          <w:szCs w:val="16"/>
        </w:rPr>
        <w:t xml:space="preserve">** </w:t>
      </w:r>
      <w:r w:rsidRPr="007A6BA2">
        <w:rPr>
          <w:sz w:val="16"/>
          <w:szCs w:val="16"/>
        </w:rPr>
        <w:tab/>
        <w:t>L’inserimento di ulteriori aree nel macrocriterio “Localizzazione dell’intervento” è giustificato dalla valenza ambientale delle aree considerate, in coerenza con gli obiettivi dell’Operazione e la pianificazione territoriale. Le aree individuate in aggiunta a quelle previste nella sezione “Principi concernenti la fissazione dei criteri di selezione” favoriscono la selezione di interventi che assicurano una maggiore protezione di ambiti di notevole pregio naturalistico e ambientale e a maggiore effetto protettivo per i boschi. Il punteggio attribuito agli elementi di valutazione aggiuntivi sarà comunque inferiore a quello dell’elemento prioritari indicato nel macrocriterio “Caratteristiche dell’intervento”.</w:t>
      </w:r>
      <w:bookmarkEnd w:id="32"/>
      <w:bookmarkEnd w:id="33"/>
      <w:bookmarkEnd w:id="34"/>
      <w:r w:rsidRPr="007A6BA2">
        <w:rPr>
          <w:sz w:val="16"/>
          <w:szCs w:val="16"/>
        </w:rPr>
        <w:t xml:space="preserve"> </w:t>
      </w:r>
    </w:p>
    <w:p w14:paraId="1E690148" w14:textId="77777777" w:rsidR="00B5351F" w:rsidRPr="007A6BA2" w:rsidRDefault="00A5158E">
      <w:pPr>
        <w:ind w:left="284" w:hanging="284"/>
        <w:jc w:val="both"/>
        <w:rPr>
          <w:sz w:val="16"/>
          <w:szCs w:val="16"/>
        </w:rPr>
      </w:pPr>
      <w:r w:rsidRPr="007A6BA2">
        <w:rPr>
          <w:sz w:val="16"/>
          <w:szCs w:val="16"/>
        </w:rPr>
        <w:t xml:space="preserve">*** </w:t>
      </w:r>
      <w:r w:rsidRPr="007A6BA2">
        <w:rPr>
          <w:sz w:val="16"/>
          <w:szCs w:val="16"/>
        </w:rPr>
        <w:tab/>
        <w:t>Nel macrocriterio “Categoria del richiedente” è stato escluso l’elemento di valutazione “Conduttori privati”, in quanto gli interventi previsti nella tipologia di intervento D non sono realizzati da singoli conduttori, ma da soggetti che gestiscono aree di dimensioni più ampie a livello territoriale.</w:t>
      </w:r>
    </w:p>
    <w:p w14:paraId="1E690149" w14:textId="77777777" w:rsidR="00B5351F" w:rsidRPr="007A6BA2" w:rsidRDefault="00B5351F">
      <w:pPr>
        <w:rPr>
          <w:rFonts w:cs="Cordia New"/>
          <w:b/>
          <w:sz w:val="20"/>
          <w:szCs w:val="20"/>
        </w:rPr>
      </w:pPr>
    </w:p>
    <w:p w14:paraId="1E69014A" w14:textId="77777777" w:rsidR="00B5351F" w:rsidRPr="007A6BA2" w:rsidRDefault="00B5351F">
      <w:pPr>
        <w:pStyle w:val="Pidipagina"/>
        <w:pBdr>
          <w:top w:val="nil"/>
          <w:left w:val="nil"/>
          <w:bottom w:val="nil"/>
          <w:right w:val="nil"/>
        </w:pBdr>
      </w:pPr>
    </w:p>
    <w:sectPr w:rsidR="00B5351F" w:rsidRPr="007A6BA2">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401" w:footer="303"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E36C4" w14:textId="77777777" w:rsidR="006070D6" w:rsidRDefault="006070D6">
      <w:r>
        <w:separator/>
      </w:r>
    </w:p>
  </w:endnote>
  <w:endnote w:type="continuationSeparator" w:id="0">
    <w:p w14:paraId="71537E2E" w14:textId="77777777" w:rsidR="006070D6" w:rsidRDefault="00607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roid Sans Fallback">
    <w:altName w:val="Segoe UI"/>
    <w:panose1 w:val="00000000000000000000"/>
    <w:charset w:val="00"/>
    <w:family w:val="roman"/>
    <w:notTrueType/>
    <w:pitch w:val="default"/>
  </w:font>
  <w:font w:name="Liberation Sans;Arial">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B7A4B" w14:textId="77777777" w:rsidR="005735F5" w:rsidRDefault="005735F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90150" w14:textId="071995DB" w:rsidR="005735F5" w:rsidRDefault="005735F5">
    <w:pPr>
      <w:pStyle w:val="Pidipagina"/>
      <w:pBdr>
        <w:top w:val="single" w:sz="4" w:space="1" w:color="00000A"/>
        <w:left w:val="nil"/>
        <w:bottom w:val="nil"/>
        <w:right w:val="nil"/>
      </w:pBdr>
      <w:tabs>
        <w:tab w:val="center" w:pos="0"/>
        <w:tab w:val="right" w:pos="9915"/>
        <w:tab w:val="left" w:pos="11907"/>
      </w:tabs>
      <w:ind w:right="-7"/>
      <w:rPr>
        <w:sz w:val="16"/>
        <w:szCs w:val="16"/>
      </w:rPr>
    </w:pPr>
    <w:r>
      <w:rPr>
        <w:sz w:val="16"/>
        <w:szCs w:val="16"/>
      </w:rPr>
      <w:t xml:space="preserve">PSL   </w:t>
    </w:r>
    <w:r w:rsidRPr="00196547">
      <w:rPr>
        <w:b/>
        <w:sz w:val="16"/>
        <w:szCs w:val="16"/>
      </w:rPr>
      <w:t>GAL VALLE SERIANA E DEI LAGHI BERGAMASCHI</w:t>
    </w:r>
    <w:r>
      <w:rPr>
        <w:b/>
        <w:sz w:val="16"/>
        <w:szCs w:val="16"/>
      </w:rPr>
      <w:tab/>
    </w:r>
    <w:r>
      <w:rPr>
        <w:sz w:val="16"/>
        <w:szCs w:val="16"/>
      </w:rPr>
      <w:tab/>
      <w:t xml:space="preserve">Pag. </w:t>
    </w:r>
    <w:r>
      <w:rPr>
        <w:sz w:val="16"/>
        <w:szCs w:val="16"/>
      </w:rPr>
      <w:fldChar w:fldCharType="begin"/>
    </w:r>
    <w:r>
      <w:instrText>PAGE</w:instrText>
    </w:r>
    <w:r>
      <w:fldChar w:fldCharType="separate"/>
    </w:r>
    <w:r w:rsidR="00760368">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8AA60" w14:textId="77777777" w:rsidR="005735F5" w:rsidRDefault="005735F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38140" w14:textId="77777777" w:rsidR="006070D6" w:rsidRDefault="006070D6">
      <w:r>
        <w:separator/>
      </w:r>
    </w:p>
  </w:footnote>
  <w:footnote w:type="continuationSeparator" w:id="0">
    <w:p w14:paraId="784A1965" w14:textId="77777777" w:rsidR="006070D6" w:rsidRDefault="006070D6">
      <w:r>
        <w:continuationSeparator/>
      </w:r>
    </w:p>
  </w:footnote>
  <w:footnote w:id="1">
    <w:p w14:paraId="1E690151" w14:textId="77777777" w:rsidR="005735F5" w:rsidRDefault="005735F5">
      <w:pPr>
        <w:pStyle w:val="Notaapidipagina"/>
        <w:rPr>
          <w:rFonts w:cs="Tahoma"/>
          <w:sz w:val="16"/>
          <w:szCs w:val="16"/>
        </w:rPr>
      </w:pPr>
      <w:r>
        <w:rPr>
          <w:rStyle w:val="Rimandonotaapidipagina"/>
          <w:sz w:val="16"/>
          <w:szCs w:val="16"/>
        </w:rPr>
        <w:footnoteRef/>
      </w:r>
      <w:r>
        <w:rPr>
          <w:rStyle w:val="Rimandonotaapidipagina"/>
          <w:sz w:val="16"/>
          <w:szCs w:val="16"/>
        </w:rPr>
        <w:tab/>
      </w:r>
      <w:r>
        <w:rPr>
          <w:sz w:val="16"/>
          <w:szCs w:val="16"/>
        </w:rPr>
        <w:t xml:space="preserve"> </w:t>
      </w:r>
      <w:r>
        <w:rPr>
          <w:rFonts w:cs="Tahoma"/>
          <w:sz w:val="16"/>
          <w:szCs w:val="16"/>
        </w:rPr>
        <w:t>Vedi” Linee guida per la definizione di uno studio idrogeologico a scala di sottobacino idrografico” (D.d.u.o. 26 novembre 2007 n. 14313)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FC272" w14:textId="77777777" w:rsidR="005735F5" w:rsidRDefault="005735F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9014F" w14:textId="5C7C0783" w:rsidR="005735F5" w:rsidRPr="00475693" w:rsidRDefault="005735F5">
    <w:pPr>
      <w:pStyle w:val="Intestazione"/>
      <w:pBdr>
        <w:top w:val="nil"/>
        <w:left w:val="nil"/>
        <w:bottom w:val="single" w:sz="4" w:space="1" w:color="00000A"/>
        <w:right w:val="nil"/>
      </w:pBdr>
      <w:tabs>
        <w:tab w:val="left" w:pos="-4962"/>
        <w:tab w:val="right" w:pos="9915"/>
      </w:tabs>
      <w:rPr>
        <w:b/>
        <w:sz w:val="16"/>
        <w:szCs w:val="16"/>
      </w:rPr>
    </w:pPr>
    <w:r w:rsidRPr="00BF272F">
      <w:rPr>
        <w:sz w:val="16"/>
        <w:szCs w:val="16"/>
      </w:rPr>
      <w:t xml:space="preserve">Misura / Azione PSL   </w:t>
    </w:r>
    <w:r w:rsidRPr="00BF272F">
      <w:rPr>
        <w:rFonts w:cs="Cordia New"/>
        <w:b/>
        <w:sz w:val="16"/>
        <w:szCs w:val="16"/>
      </w:rPr>
      <w:t>N° 11 PREVENZIONE DEI DANNI ALLE FORESTE</w:t>
    </w:r>
    <w:r w:rsidRPr="00BF272F">
      <w:rPr>
        <w:rFonts w:cs="Cordia New"/>
        <w:sz w:val="16"/>
        <w:szCs w:val="16"/>
      </w:rPr>
      <w:tab/>
    </w:r>
    <w:r w:rsidRPr="00BF272F">
      <w:rPr>
        <w:sz w:val="16"/>
        <w:szCs w:val="16"/>
      </w:rPr>
      <w:tab/>
    </w:r>
    <w:r w:rsidRPr="00475693">
      <w:rPr>
        <w:b/>
        <w:sz w:val="16"/>
        <w:szCs w:val="16"/>
      </w:rPr>
      <w:t>Operazione PSR   8.3.01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70AA1" w14:textId="77777777" w:rsidR="005735F5" w:rsidRDefault="005735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03AF3"/>
    <w:multiLevelType w:val="multilevel"/>
    <w:tmpl w:val="6D2A78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AED6768"/>
    <w:multiLevelType w:val="multilevel"/>
    <w:tmpl w:val="C070121C"/>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D9E65F9"/>
    <w:multiLevelType w:val="multilevel"/>
    <w:tmpl w:val="7C64718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B5351F"/>
    <w:rsid w:val="00125465"/>
    <w:rsid w:val="002472D0"/>
    <w:rsid w:val="003439EA"/>
    <w:rsid w:val="00450EC8"/>
    <w:rsid w:val="00475693"/>
    <w:rsid w:val="0048745B"/>
    <w:rsid w:val="004E79D7"/>
    <w:rsid w:val="00540A04"/>
    <w:rsid w:val="005735F5"/>
    <w:rsid w:val="005F5574"/>
    <w:rsid w:val="006070D6"/>
    <w:rsid w:val="0067175D"/>
    <w:rsid w:val="00760368"/>
    <w:rsid w:val="007A6BA2"/>
    <w:rsid w:val="007C1225"/>
    <w:rsid w:val="00803921"/>
    <w:rsid w:val="008B1495"/>
    <w:rsid w:val="008F5F29"/>
    <w:rsid w:val="00930B5D"/>
    <w:rsid w:val="00A224E6"/>
    <w:rsid w:val="00A5158E"/>
    <w:rsid w:val="00A81F27"/>
    <w:rsid w:val="00A86319"/>
    <w:rsid w:val="00AC5194"/>
    <w:rsid w:val="00AE7639"/>
    <w:rsid w:val="00B00D9E"/>
    <w:rsid w:val="00B5351F"/>
    <w:rsid w:val="00BA33F4"/>
    <w:rsid w:val="00BB5BB9"/>
    <w:rsid w:val="00BD4234"/>
    <w:rsid w:val="00BE3958"/>
    <w:rsid w:val="00BF272F"/>
    <w:rsid w:val="00C94B66"/>
    <w:rsid w:val="00CC4F45"/>
    <w:rsid w:val="00D21A3C"/>
    <w:rsid w:val="00E43711"/>
    <w:rsid w:val="00EB30B6"/>
    <w:rsid w:val="00ED564B"/>
    <w:rsid w:val="00EE674B"/>
    <w:rsid w:val="00EE702D"/>
    <w:rsid w:val="00F211D5"/>
    <w:rsid w:val="00F47F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6"/>
        <o:r id="V:Rule4" type="connector" idref="#_x0000_s1027"/>
      </o:rules>
    </o:shapelayout>
  </w:shapeDefaults>
  <w:decimalSymbol w:val=","/>
  <w:listSeparator w:val=";"/>
  <w14:docId w14:val="1E68FDE1"/>
  <w15:docId w15:val="{C7B2065E-D022-40CB-8852-D75601AFF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Calibr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46F3"/>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rsid w:val="00E77A67"/>
  </w:style>
  <w:style w:type="character" w:customStyle="1" w:styleId="PidipaginaCarattere">
    <w:name w:val="Piè di pagina Carattere"/>
    <w:basedOn w:val="Carpredefinitoparagrafo"/>
    <w:link w:val="Pidipagina"/>
    <w:uiPriority w:val="99"/>
    <w:rsid w:val="00E77A67"/>
  </w:style>
  <w:style w:type="character" w:styleId="Numeropagina">
    <w:name w:val="page number"/>
    <w:basedOn w:val="Carpredefinitoparagrafo"/>
    <w:uiPriority w:val="99"/>
    <w:semiHidden/>
    <w:unhideWhenUsed/>
    <w:rsid w:val="00E77A67"/>
  </w:style>
  <w:style w:type="character" w:customStyle="1" w:styleId="TestonotaapidipaginaCarattere">
    <w:name w:val="Testo nota a piè di pagina Carattere"/>
    <w:basedOn w:val="Carpredefinitoparagrafo"/>
    <w:link w:val="Testonotaapidipagina"/>
    <w:rsid w:val="005D2147"/>
    <w:rPr>
      <w:rFonts w:ascii="Times New Roman" w:eastAsia="Times New Roman" w:hAnsi="Times New Roman" w:cs="Times New Roman"/>
      <w:sz w:val="20"/>
      <w:szCs w:val="20"/>
      <w:lang w:eastAsia="it-IT"/>
    </w:rPr>
  </w:style>
  <w:style w:type="character" w:styleId="Rimandonotaapidipagina">
    <w:name w:val="footnote reference"/>
    <w:rsid w:val="005D2147"/>
    <w:rPr>
      <w:vertAlign w:val="superscript"/>
    </w:rPr>
  </w:style>
  <w:style w:type="character" w:customStyle="1" w:styleId="ListLabel1">
    <w:name w:val="ListLabel 1"/>
    <w:rPr>
      <w:rFonts w:cs="Courier New"/>
    </w:rPr>
  </w:style>
  <w:style w:type="character" w:customStyle="1" w:styleId="ListLabel2">
    <w:name w:val="ListLabel 2"/>
    <w:rPr>
      <w:rFonts w:cs="Calibri"/>
    </w:rPr>
  </w:style>
  <w:style w:type="character" w:customStyle="1" w:styleId="Caratteredellanota">
    <w:name w:val="Carattere della nota"/>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Caratterenotadichiusura">
    <w:name w:val="Carattere nota di chiusura"/>
  </w:style>
  <w:style w:type="paragraph" w:styleId="Titolo">
    <w:name w:val="Title"/>
    <w:basedOn w:val="Normale"/>
    <w:next w:val="Corpodeltesto"/>
    <w:pPr>
      <w:keepNext/>
      <w:spacing w:before="240" w:after="120"/>
    </w:pPr>
    <w:rPr>
      <w:rFonts w:ascii="Liberation Sans;Arial" w:hAnsi="Liberation Sans;Arial"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styleId="Intestazione">
    <w:name w:val="header"/>
    <w:basedOn w:val="Normale"/>
    <w:link w:val="IntestazioneCarattere"/>
    <w:uiPriority w:val="99"/>
    <w:unhideWhenUsed/>
    <w:rsid w:val="00E77A67"/>
    <w:pPr>
      <w:tabs>
        <w:tab w:val="center" w:pos="4819"/>
        <w:tab w:val="right" w:pos="9638"/>
      </w:tabs>
    </w:pPr>
  </w:style>
  <w:style w:type="paragraph" w:styleId="Pidipagina">
    <w:name w:val="footer"/>
    <w:basedOn w:val="Normale"/>
    <w:link w:val="PidipaginaCarattere"/>
    <w:uiPriority w:val="99"/>
    <w:unhideWhenUsed/>
    <w:rsid w:val="00E77A67"/>
    <w:pPr>
      <w:tabs>
        <w:tab w:val="center" w:pos="4819"/>
        <w:tab w:val="right" w:pos="9638"/>
      </w:tabs>
    </w:pPr>
  </w:style>
  <w:style w:type="paragraph" w:styleId="Paragrafoelenco">
    <w:name w:val="List Paragraph"/>
    <w:basedOn w:val="Normale"/>
    <w:uiPriority w:val="34"/>
    <w:qFormat/>
    <w:rsid w:val="00F64DA8"/>
    <w:pPr>
      <w:ind w:left="720"/>
      <w:contextualSpacing/>
    </w:pPr>
  </w:style>
  <w:style w:type="paragraph" w:styleId="Testonotaapidipagina">
    <w:name w:val="footnote text"/>
    <w:basedOn w:val="Normale"/>
    <w:link w:val="TestonotaapidipaginaCarattere"/>
    <w:rsid w:val="005D2147"/>
    <w:rPr>
      <w:rFonts w:ascii="Times New Roman" w:eastAsia="Times New Roman" w:hAnsi="Times New Roman" w:cs="Times New Roman"/>
      <w:sz w:val="20"/>
      <w:szCs w:val="20"/>
      <w:lang w:eastAsia="it-IT"/>
    </w:rPr>
  </w:style>
  <w:style w:type="paragraph" w:styleId="Nessunaspaziatura">
    <w:name w:val="No Spacing"/>
    <w:uiPriority w:val="1"/>
    <w:qFormat/>
    <w:rsid w:val="005D2147"/>
    <w:pPr>
      <w:suppressAutoHyphens/>
      <w:jc w:val="both"/>
    </w:pPr>
    <w:rPr>
      <w:sz w:val="22"/>
      <w:lang w:eastAsia="it-IT"/>
    </w:rPr>
  </w:style>
  <w:style w:type="paragraph" w:customStyle="1" w:styleId="Notaapidipagina">
    <w:name w:val="Nota a piè di pagina"/>
    <w:basedOn w:val="Normale"/>
  </w:style>
  <w:style w:type="table" w:styleId="Grigliatabella">
    <w:name w:val="Table Grid"/>
    <w:basedOn w:val="Tabellanormale"/>
    <w:uiPriority w:val="39"/>
    <w:rsid w:val="0042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7175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717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0BF72CF-22FF-499D-9638-EE981B99B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4441</Words>
  <Characters>25318</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Gal Valle seriana e laghi</cp:lastModifiedBy>
  <cp:revision>19</cp:revision>
  <cp:lastPrinted>2017-08-31T09:58:00Z</cp:lastPrinted>
  <dcterms:created xsi:type="dcterms:W3CDTF">2017-08-07T15:40:00Z</dcterms:created>
  <dcterms:modified xsi:type="dcterms:W3CDTF">2018-01-29T08:56:00Z</dcterms:modified>
  <dc:language>it-IT</dc:language>
</cp:coreProperties>
</file>